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B5741" w14:textId="77777777" w:rsidR="0064697E" w:rsidRDefault="0064697E" w:rsidP="00997998">
      <w:pPr>
        <w:pStyle w:val="NoSpacing"/>
        <w:jc w:val="center"/>
        <w:rPr>
          <w:b/>
          <w:sz w:val="48"/>
        </w:rPr>
      </w:pPr>
      <w:r>
        <w:rPr>
          <w:b/>
          <w:noProof/>
          <w:sz w:val="48"/>
        </w:rPr>
        <w:drawing>
          <wp:anchor distT="0" distB="0" distL="114300" distR="114300" simplePos="0" relativeHeight="251658240" behindDoc="1" locked="0" layoutInCell="1" allowOverlap="1" wp14:anchorId="00FB5893" wp14:editId="00FB5894">
            <wp:simplePos x="0" y="0"/>
            <wp:positionH relativeFrom="column">
              <wp:posOffset>5448300</wp:posOffset>
            </wp:positionH>
            <wp:positionV relativeFrom="paragraph">
              <wp:posOffset>-113665</wp:posOffset>
            </wp:positionV>
            <wp:extent cx="1495425" cy="1190625"/>
            <wp:effectExtent l="0" t="0" r="9525" b="9525"/>
            <wp:wrapNone/>
            <wp:docPr id="2" name="Picture 1" descr="1 - SASSA - 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- SASSA - Logo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FB5742" w14:textId="77777777" w:rsidR="0064697E" w:rsidRDefault="0064697E" w:rsidP="00997998">
      <w:pPr>
        <w:pStyle w:val="NoSpacing"/>
        <w:jc w:val="center"/>
        <w:rPr>
          <w:b/>
          <w:sz w:val="48"/>
        </w:rPr>
      </w:pPr>
    </w:p>
    <w:p w14:paraId="00FB5743" w14:textId="77777777" w:rsidR="0064697E" w:rsidRDefault="0064697E" w:rsidP="00997998">
      <w:pPr>
        <w:pStyle w:val="NoSpacing"/>
        <w:jc w:val="center"/>
        <w:rPr>
          <w:b/>
          <w:sz w:val="48"/>
        </w:rPr>
      </w:pPr>
    </w:p>
    <w:p w14:paraId="00FB5744" w14:textId="1F110B04" w:rsidR="0064697E" w:rsidRPr="00B91124" w:rsidRDefault="008110B5" w:rsidP="0064697E">
      <w:pPr>
        <w:pStyle w:val="NoSpacing"/>
        <w:jc w:val="center"/>
        <w:rPr>
          <w:b/>
          <w:sz w:val="40"/>
          <w:szCs w:val="40"/>
        </w:rPr>
      </w:pPr>
      <w:r w:rsidRPr="0027705C">
        <w:rPr>
          <w:b/>
          <w:sz w:val="40"/>
          <w:szCs w:val="40"/>
          <w:lang w:val="en-US"/>
        </w:rPr>
        <w:t>CYBER SECURITY AWARENESS &amp; TRAINING SOLUTION</w:t>
      </w:r>
      <w:r w:rsidR="0027705C" w:rsidRPr="0027705C">
        <w:rPr>
          <w:b/>
          <w:sz w:val="40"/>
          <w:szCs w:val="40"/>
          <w:lang w:val="en-US"/>
        </w:rPr>
        <w:t xml:space="preserve"> FOR A PERIOD OF THREE (3) YEARS</w:t>
      </w:r>
      <w:r w:rsidR="0027705C" w:rsidRPr="0027705C">
        <w:rPr>
          <w:b/>
          <w:sz w:val="40"/>
          <w:szCs w:val="40"/>
        </w:rPr>
        <w:t xml:space="preserve"> </w:t>
      </w:r>
      <w:r w:rsidR="0064697E" w:rsidRPr="00B91124">
        <w:rPr>
          <w:b/>
          <w:sz w:val="40"/>
          <w:szCs w:val="40"/>
        </w:rPr>
        <w:t>BID</w:t>
      </w:r>
    </w:p>
    <w:p w14:paraId="00FB5746" w14:textId="07F877CF" w:rsidR="0064697E" w:rsidRDefault="00997998" w:rsidP="0028622D">
      <w:pPr>
        <w:pStyle w:val="NoSpacing"/>
        <w:jc w:val="center"/>
        <w:rPr>
          <w:b/>
          <w:sz w:val="32"/>
          <w:szCs w:val="32"/>
        </w:rPr>
      </w:pPr>
      <w:r w:rsidRPr="0064697E">
        <w:rPr>
          <w:b/>
          <w:sz w:val="32"/>
          <w:szCs w:val="32"/>
        </w:rPr>
        <w:t>ANNEXURE A</w:t>
      </w:r>
      <w:r w:rsidR="004041E4">
        <w:rPr>
          <w:b/>
          <w:sz w:val="32"/>
          <w:szCs w:val="32"/>
        </w:rPr>
        <w:t xml:space="preserve"> – </w:t>
      </w:r>
      <w:r w:rsidR="00384EE9">
        <w:rPr>
          <w:b/>
          <w:sz w:val="32"/>
          <w:szCs w:val="32"/>
        </w:rPr>
        <w:t>RESPONSE</w:t>
      </w:r>
      <w:r w:rsidR="004041E4">
        <w:rPr>
          <w:b/>
          <w:sz w:val="32"/>
          <w:szCs w:val="32"/>
        </w:rPr>
        <w:t xml:space="preserve"> </w:t>
      </w:r>
      <w:r w:rsidR="00384EE9">
        <w:rPr>
          <w:b/>
          <w:sz w:val="32"/>
          <w:szCs w:val="32"/>
        </w:rPr>
        <w:t xml:space="preserve">TEMPLATE FOR </w:t>
      </w:r>
      <w:r w:rsidR="008E2909">
        <w:rPr>
          <w:b/>
          <w:sz w:val="32"/>
          <w:szCs w:val="32"/>
        </w:rPr>
        <w:t>FUNCTIONAL</w:t>
      </w:r>
      <w:r w:rsidR="00FD2FA4">
        <w:rPr>
          <w:b/>
          <w:sz w:val="32"/>
          <w:szCs w:val="32"/>
        </w:rPr>
        <w:t xml:space="preserve"> </w:t>
      </w:r>
      <w:r w:rsidR="003720BC">
        <w:rPr>
          <w:b/>
          <w:sz w:val="32"/>
          <w:szCs w:val="32"/>
        </w:rPr>
        <w:t>REQUIREMENTS</w:t>
      </w:r>
      <w:r w:rsidR="0064697E">
        <w:rPr>
          <w:b/>
          <w:sz w:val="32"/>
          <w:szCs w:val="32"/>
        </w:rPr>
        <w:t xml:space="preserve"> </w:t>
      </w:r>
    </w:p>
    <w:p w14:paraId="00FB5747" w14:textId="77777777" w:rsidR="00997998" w:rsidRDefault="00997998" w:rsidP="00997998">
      <w:pPr>
        <w:pStyle w:val="NoSpacing"/>
        <w:pBdr>
          <w:bottom w:val="single" w:sz="4" w:space="1" w:color="auto"/>
        </w:pBdr>
      </w:pPr>
    </w:p>
    <w:p w14:paraId="00FB5748" w14:textId="77777777" w:rsidR="00997998" w:rsidRDefault="00997998" w:rsidP="0017056B">
      <w:pPr>
        <w:pStyle w:val="NoSpacing"/>
        <w:rPr>
          <w:rFonts w:ascii="Arial" w:hAnsi="Arial" w:cs="Arial"/>
        </w:rPr>
      </w:pPr>
    </w:p>
    <w:p w14:paraId="441730B1" w14:textId="32D0ECA3" w:rsidR="008416E7" w:rsidRPr="0053657D" w:rsidRDefault="008416E7" w:rsidP="008416E7">
      <w:pPr>
        <w:rPr>
          <w:rFonts w:ascii="Arial" w:hAnsi="Arial" w:cs="Arial"/>
        </w:rPr>
      </w:pPr>
      <w:r w:rsidRPr="0053657D">
        <w:rPr>
          <w:rFonts w:ascii="Arial" w:hAnsi="Arial" w:cs="Arial"/>
        </w:rPr>
        <w:t xml:space="preserve">Please provide a detailed explanation of your company’s capability to comply with and meet the requirements outlined in the following elements related to the paragraphs of the Terms of Reference. </w:t>
      </w:r>
    </w:p>
    <w:p w14:paraId="557CEF05" w14:textId="7D6F7955" w:rsidR="00E17296" w:rsidRDefault="002A0227" w:rsidP="002A0227">
      <w:pPr>
        <w:rPr>
          <w:rFonts w:ascii="Arial" w:hAnsi="Arial" w:cs="Arial"/>
          <w:b/>
          <w:bCs/>
          <w:color w:val="FF0000"/>
        </w:rPr>
      </w:pPr>
      <w:r w:rsidRPr="00DD3FC6">
        <w:rPr>
          <w:rFonts w:ascii="Arial" w:hAnsi="Arial" w:cs="Arial"/>
          <w:b/>
          <w:bCs/>
          <w:color w:val="FF0000"/>
        </w:rPr>
        <w:t xml:space="preserve">NB: </w:t>
      </w:r>
      <w:r w:rsidR="007F3626" w:rsidRPr="007F3626">
        <w:rPr>
          <w:rFonts w:ascii="Arial" w:hAnsi="Arial" w:cs="Arial"/>
          <w:b/>
          <w:bCs/>
          <w:color w:val="FF0000"/>
        </w:rPr>
        <w:t>Bidders who score less than 70 of the 100 points of the functionality points will be disqualified and thus will not be evaluated further</w:t>
      </w:r>
      <w:r w:rsidR="007F3626">
        <w:rPr>
          <w:rFonts w:ascii="Arial" w:hAnsi="Arial" w:cs="Arial"/>
          <w:b/>
          <w:bCs/>
          <w:color w:val="FF0000"/>
        </w:rPr>
        <w:t>.</w:t>
      </w:r>
      <w:r w:rsidR="0028628E">
        <w:rPr>
          <w:rFonts w:ascii="Arial" w:hAnsi="Arial" w:cs="Arial"/>
          <w:b/>
          <w:bCs/>
          <w:color w:val="FF0000"/>
        </w:rPr>
        <w:t xml:space="preserve"> (</w:t>
      </w:r>
      <w:r w:rsidR="0028628E" w:rsidRPr="0028628E">
        <w:rPr>
          <w:rFonts w:ascii="Arial" w:hAnsi="Arial" w:cs="Arial"/>
          <w:b/>
          <w:bCs/>
          <w:color w:val="FF0000"/>
        </w:rPr>
        <w:t>7.2.</w:t>
      </w:r>
      <w:r w:rsidR="0028628E">
        <w:rPr>
          <w:rFonts w:ascii="Arial" w:hAnsi="Arial" w:cs="Arial"/>
          <w:b/>
          <w:bCs/>
          <w:color w:val="FF0000"/>
        </w:rPr>
        <w:t xml:space="preserve"> </w:t>
      </w:r>
      <w:r w:rsidR="0028628E" w:rsidRPr="0028628E">
        <w:rPr>
          <w:rFonts w:ascii="Arial" w:hAnsi="Arial" w:cs="Arial"/>
          <w:b/>
          <w:bCs/>
          <w:color w:val="FF0000"/>
        </w:rPr>
        <w:t xml:space="preserve">Stage One: Phase Two – </w:t>
      </w:r>
      <w:r w:rsidR="00A73356" w:rsidRPr="00A73356">
        <w:rPr>
          <w:rFonts w:ascii="Arial" w:hAnsi="Arial" w:cs="Arial"/>
          <w:b/>
          <w:bCs/>
          <w:color w:val="FF0000"/>
        </w:rPr>
        <w:t>Evaluation on Functionality Criteria</w:t>
      </w:r>
      <w:r w:rsidR="0028628E">
        <w:rPr>
          <w:rFonts w:ascii="Arial" w:hAnsi="Arial" w:cs="Arial"/>
          <w:b/>
          <w:bCs/>
          <w:color w:val="FF0000"/>
        </w:rPr>
        <w:t>)</w:t>
      </w:r>
    </w:p>
    <w:tbl>
      <w:tblPr>
        <w:tblStyle w:val="TableGrid"/>
        <w:tblW w:w="10435" w:type="dxa"/>
        <w:tblLayout w:type="fixed"/>
        <w:tblLook w:val="04A0" w:firstRow="1" w:lastRow="0" w:firstColumn="1" w:lastColumn="0" w:noHBand="0" w:noVBand="1"/>
      </w:tblPr>
      <w:tblGrid>
        <w:gridCol w:w="10435"/>
      </w:tblGrid>
      <w:tr w:rsidR="00BE57EF" w:rsidRPr="00FD2FA4" w14:paraId="00FB574B" w14:textId="77777777" w:rsidTr="00BE57EF">
        <w:trPr>
          <w:cantSplit/>
        </w:trPr>
        <w:tc>
          <w:tcPr>
            <w:tcW w:w="10435" w:type="dxa"/>
            <w:shd w:val="clear" w:color="auto" w:fill="D6E3BC" w:themeFill="accent3" w:themeFillTint="66"/>
            <w:vAlign w:val="center"/>
          </w:tcPr>
          <w:p w14:paraId="00FB574A" w14:textId="2226DE81" w:rsidR="00BE57EF" w:rsidRPr="00FD2FA4" w:rsidRDefault="007F3626" w:rsidP="00BE57EF">
            <w:pPr>
              <w:pStyle w:val="NoSpacing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F3626">
              <w:rPr>
                <w:rFonts w:ascii="Arial" w:hAnsi="Arial" w:cs="Arial"/>
                <w:b/>
                <w:bCs/>
                <w:color w:val="FF0000"/>
              </w:rPr>
              <w:t xml:space="preserve"> </w:t>
            </w:r>
            <w:r w:rsidR="00742DD8" w:rsidRPr="00742DD8">
              <w:rPr>
                <w:rFonts w:ascii="Arial" w:hAnsi="Arial" w:cs="Arial"/>
                <w:b/>
                <w:sz w:val="24"/>
                <w:szCs w:val="24"/>
              </w:rPr>
              <w:t xml:space="preserve">TRAINING, AWARENESS AND SIMULATION </w:t>
            </w:r>
          </w:p>
        </w:tc>
      </w:tr>
      <w:tr w:rsidR="00D7598D" w:rsidRPr="00FD2FA4" w14:paraId="00FB574F" w14:textId="77777777" w:rsidTr="000478B5">
        <w:trPr>
          <w:cantSplit/>
          <w:trHeight w:val="516"/>
        </w:trPr>
        <w:tc>
          <w:tcPr>
            <w:tcW w:w="10435" w:type="dxa"/>
            <w:shd w:val="clear" w:color="auto" w:fill="D9D9D9" w:themeFill="background1" w:themeFillShade="D9"/>
            <w:vAlign w:val="center"/>
          </w:tcPr>
          <w:p w14:paraId="00FB574E" w14:textId="3B812A36" w:rsidR="00D7598D" w:rsidRPr="00FD2FA4" w:rsidRDefault="00615448" w:rsidP="00D7598D">
            <w:pPr>
              <w:pStyle w:val="NoSpacing"/>
              <w:rPr>
                <w:rFonts w:ascii="Arial" w:hAnsi="Arial" w:cs="Arial"/>
                <w:b/>
              </w:rPr>
            </w:pPr>
            <w:r w:rsidRPr="00615448">
              <w:rPr>
                <w:rFonts w:ascii="Arial" w:hAnsi="Arial" w:cs="Arial"/>
                <w:b/>
                <w:bCs/>
              </w:rPr>
              <w:t>4.1.1.</w:t>
            </w:r>
            <w:r w:rsidRPr="00615448">
              <w:rPr>
                <w:rFonts w:ascii="Arial" w:hAnsi="Arial" w:cs="Arial"/>
              </w:rPr>
              <w:t xml:space="preserve"> </w:t>
            </w:r>
            <w:r w:rsidR="003864D5" w:rsidRPr="003864D5">
              <w:rPr>
                <w:rFonts w:ascii="Arial" w:hAnsi="Arial" w:cs="Arial"/>
                <w:bCs/>
              </w:rPr>
              <w:t>Visual and Computer-Based Training: How does your solution deliver visual and computer-based training materials tailored to SASSA users, including assessments and simulations?</w:t>
            </w:r>
          </w:p>
        </w:tc>
      </w:tr>
      <w:tr w:rsidR="00EF4F02" w:rsidRPr="00FD2FA4" w14:paraId="00FB5759" w14:textId="77777777" w:rsidTr="0004176D">
        <w:trPr>
          <w:cantSplit/>
        </w:trPr>
        <w:tc>
          <w:tcPr>
            <w:tcW w:w="10435" w:type="dxa"/>
            <w:vAlign w:val="center"/>
          </w:tcPr>
          <w:p w14:paraId="1A61DF02" w14:textId="77777777" w:rsidR="00EF4F02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  <w:p w14:paraId="3745A82F" w14:textId="77777777" w:rsidR="00EF4F02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  <w:p w14:paraId="0D4E7D76" w14:textId="77777777" w:rsidR="00EF4F02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  <w:p w14:paraId="22C91BEA" w14:textId="77777777" w:rsidR="00EF4F02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  <w:p w14:paraId="0329EDE9" w14:textId="77777777" w:rsidR="00EF4F02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  <w:p w14:paraId="4D320EE8" w14:textId="77777777" w:rsidR="00EF4F02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  <w:p w14:paraId="0D7531F5" w14:textId="77777777" w:rsidR="00EF4F02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  <w:p w14:paraId="77A0341C" w14:textId="77777777" w:rsidR="00EF4F02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  <w:p w14:paraId="7CCAF46E" w14:textId="77777777" w:rsidR="00EF4F02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  <w:p w14:paraId="30CEB287" w14:textId="77777777" w:rsidR="00EF4F02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  <w:p w14:paraId="00FB5758" w14:textId="77777777" w:rsidR="00EF4F02" w:rsidRPr="00FD2FA4" w:rsidRDefault="00EF4F02" w:rsidP="00196F4C">
            <w:pPr>
              <w:pStyle w:val="NoSpacing"/>
              <w:rPr>
                <w:rFonts w:ascii="Arial" w:hAnsi="Arial" w:cs="Arial"/>
                <w:b/>
              </w:rPr>
            </w:pPr>
          </w:p>
        </w:tc>
      </w:tr>
      <w:tr w:rsidR="006C48C5" w:rsidRPr="00FD2FA4" w14:paraId="00FB575E" w14:textId="77777777" w:rsidTr="0092677F">
        <w:tc>
          <w:tcPr>
            <w:tcW w:w="10435" w:type="dxa"/>
            <w:shd w:val="clear" w:color="auto" w:fill="D9D9D9" w:themeFill="background1" w:themeFillShade="D9"/>
          </w:tcPr>
          <w:p w14:paraId="00FB575D" w14:textId="63AC8A67" w:rsidR="006C48C5" w:rsidRPr="00FD2FA4" w:rsidRDefault="00AB31D5" w:rsidP="00FD2FA4">
            <w:pPr>
              <w:pStyle w:val="NoSpacing"/>
              <w:rPr>
                <w:rFonts w:ascii="Arial" w:hAnsi="Arial" w:cs="Arial"/>
                <w:b/>
              </w:rPr>
            </w:pPr>
            <w:r w:rsidRPr="00AB31D5">
              <w:rPr>
                <w:rFonts w:ascii="Arial" w:hAnsi="Arial" w:cs="Arial"/>
                <w:b/>
                <w:bCs/>
              </w:rPr>
              <w:t>4.1.2.</w:t>
            </w:r>
            <w:r w:rsidRPr="00AB31D5">
              <w:rPr>
                <w:rFonts w:ascii="Arial" w:hAnsi="Arial" w:cs="Arial"/>
              </w:rPr>
              <w:t xml:space="preserve"> </w:t>
            </w:r>
            <w:r w:rsidR="00DD6AFE" w:rsidRPr="00DD6AFE">
              <w:rPr>
                <w:rFonts w:ascii="Arial" w:hAnsi="Arial" w:cs="Arial"/>
                <w:bCs/>
              </w:rPr>
              <w:t>Gamified and Engaging Training: What gamified training features are included to enhance user engagement and retention?</w:t>
            </w:r>
          </w:p>
        </w:tc>
      </w:tr>
      <w:tr w:rsidR="006C48C5" w:rsidRPr="00FD2FA4" w14:paraId="715FC63F" w14:textId="77777777" w:rsidTr="00FD3532">
        <w:tc>
          <w:tcPr>
            <w:tcW w:w="10435" w:type="dxa"/>
          </w:tcPr>
          <w:p w14:paraId="4F6BA4B7" w14:textId="77777777" w:rsidR="006C48C5" w:rsidRDefault="006C48C5" w:rsidP="00FD2FA4">
            <w:pPr>
              <w:pStyle w:val="NoSpacing"/>
              <w:rPr>
                <w:rFonts w:ascii="Arial" w:hAnsi="Arial" w:cs="Arial"/>
              </w:rPr>
            </w:pPr>
          </w:p>
          <w:p w14:paraId="23E9DFA0" w14:textId="77777777" w:rsidR="00717EC8" w:rsidRDefault="00717EC8" w:rsidP="00FD2FA4">
            <w:pPr>
              <w:pStyle w:val="NoSpacing"/>
              <w:rPr>
                <w:rFonts w:ascii="Arial" w:hAnsi="Arial" w:cs="Arial"/>
              </w:rPr>
            </w:pPr>
          </w:p>
          <w:p w14:paraId="2941F4C5" w14:textId="77777777" w:rsidR="00717EC8" w:rsidRDefault="00717EC8" w:rsidP="00FD2FA4">
            <w:pPr>
              <w:pStyle w:val="NoSpacing"/>
              <w:rPr>
                <w:rFonts w:ascii="Arial" w:hAnsi="Arial" w:cs="Arial"/>
              </w:rPr>
            </w:pPr>
          </w:p>
          <w:p w14:paraId="73F60C34" w14:textId="77777777" w:rsidR="00AB31D5" w:rsidRDefault="00AB31D5" w:rsidP="00FD2FA4">
            <w:pPr>
              <w:pStyle w:val="NoSpacing"/>
              <w:rPr>
                <w:rFonts w:ascii="Arial" w:hAnsi="Arial" w:cs="Arial"/>
              </w:rPr>
            </w:pPr>
          </w:p>
          <w:p w14:paraId="2F97AC5C" w14:textId="77777777" w:rsidR="00AB31D5" w:rsidRDefault="00AB31D5" w:rsidP="00FD2FA4">
            <w:pPr>
              <w:pStyle w:val="NoSpacing"/>
              <w:rPr>
                <w:rFonts w:ascii="Arial" w:hAnsi="Arial" w:cs="Arial"/>
              </w:rPr>
            </w:pPr>
          </w:p>
          <w:p w14:paraId="63D2921C" w14:textId="77777777" w:rsidR="00717EC8" w:rsidRDefault="00717EC8" w:rsidP="00FD2FA4">
            <w:pPr>
              <w:pStyle w:val="NoSpacing"/>
              <w:rPr>
                <w:rFonts w:ascii="Arial" w:hAnsi="Arial" w:cs="Arial"/>
              </w:rPr>
            </w:pPr>
          </w:p>
          <w:p w14:paraId="3DF6EDD0" w14:textId="77777777" w:rsidR="00717EC8" w:rsidRDefault="00717EC8" w:rsidP="00FD2FA4">
            <w:pPr>
              <w:pStyle w:val="NoSpacing"/>
              <w:rPr>
                <w:rFonts w:ascii="Arial" w:hAnsi="Arial" w:cs="Arial"/>
              </w:rPr>
            </w:pPr>
          </w:p>
          <w:p w14:paraId="474FC282" w14:textId="77777777" w:rsidR="00717EC8" w:rsidRDefault="00717EC8" w:rsidP="00FD2FA4">
            <w:pPr>
              <w:pStyle w:val="NoSpacing"/>
              <w:rPr>
                <w:rFonts w:ascii="Arial" w:hAnsi="Arial" w:cs="Arial"/>
              </w:rPr>
            </w:pPr>
          </w:p>
          <w:p w14:paraId="5EE6E0A0" w14:textId="77777777" w:rsidR="00717EC8" w:rsidRDefault="00717EC8" w:rsidP="00FD2FA4">
            <w:pPr>
              <w:pStyle w:val="NoSpacing"/>
              <w:rPr>
                <w:rFonts w:ascii="Arial" w:hAnsi="Arial" w:cs="Arial"/>
              </w:rPr>
            </w:pPr>
          </w:p>
          <w:p w14:paraId="06145633" w14:textId="77777777" w:rsidR="00717EC8" w:rsidRDefault="00717EC8" w:rsidP="00FD2FA4">
            <w:pPr>
              <w:pStyle w:val="NoSpacing"/>
              <w:rPr>
                <w:rFonts w:ascii="Arial" w:hAnsi="Arial" w:cs="Arial"/>
              </w:rPr>
            </w:pPr>
          </w:p>
          <w:p w14:paraId="10C5050F" w14:textId="77777777" w:rsidR="00717EC8" w:rsidRPr="00FD2FA4" w:rsidRDefault="00717EC8" w:rsidP="00FD2FA4">
            <w:pPr>
              <w:pStyle w:val="NoSpacing"/>
              <w:rPr>
                <w:rFonts w:ascii="Arial" w:hAnsi="Arial" w:cs="Arial"/>
              </w:rPr>
            </w:pPr>
          </w:p>
        </w:tc>
      </w:tr>
      <w:tr w:rsidR="00717EC8" w:rsidRPr="00FD2FA4" w14:paraId="00FB5763" w14:textId="77777777" w:rsidTr="000330B8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00FB5762" w14:textId="31E863A5" w:rsidR="00717EC8" w:rsidRPr="00FD2FA4" w:rsidRDefault="00BE1CF2" w:rsidP="00FD2FA4">
            <w:pPr>
              <w:pStyle w:val="NoSpacing"/>
              <w:rPr>
                <w:rFonts w:ascii="Arial" w:hAnsi="Arial" w:cs="Arial"/>
                <w:b/>
              </w:rPr>
            </w:pPr>
            <w:r w:rsidRPr="00BE1CF2">
              <w:rPr>
                <w:rFonts w:ascii="Arial" w:hAnsi="Arial" w:cs="Arial"/>
                <w:b/>
                <w:bCs/>
              </w:rPr>
              <w:t>4.1.3.</w:t>
            </w:r>
            <w:r w:rsidRPr="00BE1CF2">
              <w:rPr>
                <w:rFonts w:ascii="Arial" w:hAnsi="Arial" w:cs="Arial"/>
              </w:rPr>
              <w:t xml:space="preserve"> </w:t>
            </w:r>
            <w:r w:rsidR="00A16144" w:rsidRPr="00A16144">
              <w:rPr>
                <w:rFonts w:ascii="Arial" w:hAnsi="Arial" w:cs="Arial"/>
                <w:bCs/>
              </w:rPr>
              <w:t>Continuously Updated Content Library: How is the solution’s content library maintained and updated, and what role does AI play in ensuring relevance and responsiveness to emerging threats?</w:t>
            </w:r>
          </w:p>
        </w:tc>
      </w:tr>
      <w:tr w:rsidR="006315EE" w:rsidRPr="00FD2FA4" w14:paraId="74FD972B" w14:textId="77777777" w:rsidTr="006315EE">
        <w:trPr>
          <w:cantSplit/>
        </w:trPr>
        <w:tc>
          <w:tcPr>
            <w:tcW w:w="10435" w:type="dxa"/>
          </w:tcPr>
          <w:p w14:paraId="2A4CA7A1" w14:textId="77777777" w:rsidR="00BE1CF2" w:rsidRDefault="00BE1CF2" w:rsidP="00FD2FA4">
            <w:pPr>
              <w:pStyle w:val="NoSpacing"/>
              <w:rPr>
                <w:rFonts w:ascii="Arial" w:hAnsi="Arial" w:cs="Arial"/>
              </w:rPr>
            </w:pPr>
          </w:p>
          <w:p w14:paraId="5AD95C4A" w14:textId="77777777" w:rsidR="00BE1CF2" w:rsidRDefault="00BE1CF2" w:rsidP="00FD2FA4">
            <w:pPr>
              <w:pStyle w:val="NoSpacing"/>
              <w:rPr>
                <w:rFonts w:ascii="Arial" w:hAnsi="Arial" w:cs="Arial"/>
              </w:rPr>
            </w:pPr>
          </w:p>
          <w:p w14:paraId="77810347" w14:textId="77777777" w:rsidR="00BE1CF2" w:rsidRDefault="00BE1CF2" w:rsidP="00FD2FA4">
            <w:pPr>
              <w:pStyle w:val="NoSpacing"/>
              <w:rPr>
                <w:rFonts w:ascii="Arial" w:hAnsi="Arial" w:cs="Arial"/>
              </w:rPr>
            </w:pPr>
          </w:p>
          <w:p w14:paraId="448C253F" w14:textId="77777777" w:rsidR="00BE1CF2" w:rsidRDefault="00BE1CF2" w:rsidP="00FD2FA4">
            <w:pPr>
              <w:pStyle w:val="NoSpacing"/>
              <w:rPr>
                <w:rFonts w:ascii="Arial" w:hAnsi="Arial" w:cs="Arial"/>
              </w:rPr>
            </w:pPr>
          </w:p>
          <w:p w14:paraId="26B43371" w14:textId="77777777" w:rsidR="00BE1CF2" w:rsidRDefault="00BE1CF2" w:rsidP="00FD2FA4">
            <w:pPr>
              <w:pStyle w:val="NoSpacing"/>
              <w:rPr>
                <w:rFonts w:ascii="Arial" w:hAnsi="Arial" w:cs="Arial"/>
              </w:rPr>
            </w:pPr>
          </w:p>
          <w:p w14:paraId="571C3A4E" w14:textId="77777777" w:rsidR="00BE1CF2" w:rsidRDefault="00BE1CF2" w:rsidP="00FD2FA4">
            <w:pPr>
              <w:pStyle w:val="NoSpacing"/>
              <w:rPr>
                <w:rFonts w:ascii="Arial" w:hAnsi="Arial" w:cs="Arial"/>
              </w:rPr>
            </w:pPr>
          </w:p>
          <w:p w14:paraId="1C9737F1" w14:textId="77777777" w:rsidR="00BE1CF2" w:rsidRDefault="00BE1CF2" w:rsidP="00FD2FA4">
            <w:pPr>
              <w:pStyle w:val="NoSpacing"/>
              <w:rPr>
                <w:rFonts w:ascii="Arial" w:hAnsi="Arial" w:cs="Arial"/>
              </w:rPr>
            </w:pPr>
          </w:p>
          <w:p w14:paraId="5A41B8EC" w14:textId="77777777" w:rsidR="00BE1CF2" w:rsidRDefault="00BE1CF2" w:rsidP="00FD2FA4">
            <w:pPr>
              <w:pStyle w:val="NoSpacing"/>
              <w:rPr>
                <w:rFonts w:ascii="Arial" w:hAnsi="Arial" w:cs="Arial"/>
              </w:rPr>
            </w:pPr>
          </w:p>
          <w:p w14:paraId="4DC3D1C4" w14:textId="77777777" w:rsidR="00BE1CF2" w:rsidRDefault="00BE1CF2" w:rsidP="00FD2FA4">
            <w:pPr>
              <w:pStyle w:val="NoSpacing"/>
              <w:rPr>
                <w:rFonts w:ascii="Arial" w:hAnsi="Arial" w:cs="Arial"/>
              </w:rPr>
            </w:pPr>
          </w:p>
          <w:p w14:paraId="4B43988D" w14:textId="77777777" w:rsidR="00BE1CF2" w:rsidRDefault="00BE1CF2" w:rsidP="00FD2FA4">
            <w:pPr>
              <w:pStyle w:val="NoSpacing"/>
              <w:rPr>
                <w:rFonts w:ascii="Arial" w:hAnsi="Arial" w:cs="Arial"/>
              </w:rPr>
            </w:pPr>
          </w:p>
          <w:p w14:paraId="0C31FE83" w14:textId="77777777" w:rsidR="00BE1CF2" w:rsidRPr="00FD2FA4" w:rsidRDefault="00BE1CF2" w:rsidP="00FD2FA4">
            <w:pPr>
              <w:pStyle w:val="NoSpacing"/>
              <w:rPr>
                <w:rFonts w:ascii="Arial" w:hAnsi="Arial" w:cs="Arial"/>
              </w:rPr>
            </w:pPr>
          </w:p>
        </w:tc>
      </w:tr>
      <w:tr w:rsidR="00717EC8" w:rsidRPr="00FD2FA4" w14:paraId="00FB5768" w14:textId="77777777" w:rsidTr="000330B8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00FB5767" w14:textId="7B4E2C77" w:rsidR="00717EC8" w:rsidRPr="00FD2FA4" w:rsidRDefault="000E42AE" w:rsidP="00FD2FA4">
            <w:pPr>
              <w:pStyle w:val="NoSpacing"/>
              <w:rPr>
                <w:rFonts w:ascii="Arial" w:hAnsi="Arial" w:cs="Arial"/>
                <w:b/>
              </w:rPr>
            </w:pPr>
            <w:r w:rsidRPr="000E42AE">
              <w:rPr>
                <w:rFonts w:ascii="Arial" w:hAnsi="Arial" w:cs="Arial"/>
                <w:b/>
                <w:bCs/>
              </w:rPr>
              <w:t>4.1.4.</w:t>
            </w:r>
            <w:r w:rsidRPr="000E42AE">
              <w:rPr>
                <w:rFonts w:ascii="Arial" w:hAnsi="Arial" w:cs="Arial"/>
              </w:rPr>
              <w:t xml:space="preserve"> </w:t>
            </w:r>
            <w:r w:rsidR="00090035" w:rsidRPr="00090035">
              <w:rPr>
                <w:rFonts w:ascii="Arial" w:hAnsi="Arial" w:cs="Arial"/>
              </w:rPr>
              <w:t>Integration of SASSA Policies: How does your solution incorporate SASSA’s internal policies and regulatory requirements (e.g., POPIA, GDPR) into training content?</w:t>
            </w:r>
          </w:p>
        </w:tc>
      </w:tr>
      <w:tr w:rsidR="006315EE" w:rsidRPr="00FD2FA4" w14:paraId="0FCE514C" w14:textId="77777777" w:rsidTr="006315EE">
        <w:trPr>
          <w:cantSplit/>
        </w:trPr>
        <w:tc>
          <w:tcPr>
            <w:tcW w:w="10435" w:type="dxa"/>
          </w:tcPr>
          <w:p w14:paraId="3DA2BB2E" w14:textId="77777777" w:rsidR="000E42AE" w:rsidRDefault="000E42AE" w:rsidP="00FD2FA4">
            <w:pPr>
              <w:pStyle w:val="NoSpacing"/>
              <w:rPr>
                <w:rFonts w:ascii="Arial" w:hAnsi="Arial" w:cs="Arial"/>
              </w:rPr>
            </w:pPr>
          </w:p>
          <w:p w14:paraId="6BB4FEA5" w14:textId="77777777" w:rsidR="000E42AE" w:rsidRDefault="000E42AE" w:rsidP="00FD2FA4">
            <w:pPr>
              <w:pStyle w:val="NoSpacing"/>
              <w:rPr>
                <w:rFonts w:ascii="Arial" w:hAnsi="Arial" w:cs="Arial"/>
              </w:rPr>
            </w:pPr>
          </w:p>
          <w:p w14:paraId="418359F4" w14:textId="77777777" w:rsidR="000E42AE" w:rsidRDefault="000E42AE" w:rsidP="00FD2FA4">
            <w:pPr>
              <w:pStyle w:val="NoSpacing"/>
              <w:rPr>
                <w:rFonts w:ascii="Arial" w:hAnsi="Arial" w:cs="Arial"/>
              </w:rPr>
            </w:pPr>
          </w:p>
          <w:p w14:paraId="2151471C" w14:textId="77777777" w:rsidR="000E42AE" w:rsidRDefault="000E42AE" w:rsidP="00FD2FA4">
            <w:pPr>
              <w:pStyle w:val="NoSpacing"/>
              <w:rPr>
                <w:rFonts w:ascii="Arial" w:hAnsi="Arial" w:cs="Arial"/>
              </w:rPr>
            </w:pPr>
          </w:p>
          <w:p w14:paraId="161AFB20" w14:textId="77777777" w:rsidR="000E42AE" w:rsidRDefault="000E42AE" w:rsidP="00FD2FA4">
            <w:pPr>
              <w:pStyle w:val="NoSpacing"/>
              <w:rPr>
                <w:rFonts w:ascii="Arial" w:hAnsi="Arial" w:cs="Arial"/>
              </w:rPr>
            </w:pPr>
          </w:p>
          <w:p w14:paraId="1675F998" w14:textId="77777777" w:rsidR="000E42AE" w:rsidRDefault="000E42AE" w:rsidP="00FD2FA4">
            <w:pPr>
              <w:pStyle w:val="NoSpacing"/>
              <w:rPr>
                <w:rFonts w:ascii="Arial" w:hAnsi="Arial" w:cs="Arial"/>
              </w:rPr>
            </w:pPr>
          </w:p>
          <w:p w14:paraId="3C4640BA" w14:textId="77777777" w:rsidR="000E42AE" w:rsidRDefault="000E42AE" w:rsidP="00FD2FA4">
            <w:pPr>
              <w:pStyle w:val="NoSpacing"/>
              <w:rPr>
                <w:rFonts w:ascii="Arial" w:hAnsi="Arial" w:cs="Arial"/>
              </w:rPr>
            </w:pPr>
          </w:p>
          <w:p w14:paraId="7375B1F2" w14:textId="77777777" w:rsidR="000E42AE" w:rsidRDefault="000E42AE" w:rsidP="00FD2FA4">
            <w:pPr>
              <w:pStyle w:val="NoSpacing"/>
              <w:rPr>
                <w:rFonts w:ascii="Arial" w:hAnsi="Arial" w:cs="Arial"/>
              </w:rPr>
            </w:pPr>
          </w:p>
          <w:p w14:paraId="639A5ADF" w14:textId="77777777" w:rsidR="000E42AE" w:rsidRDefault="000E42AE" w:rsidP="00FD2FA4">
            <w:pPr>
              <w:pStyle w:val="NoSpacing"/>
              <w:rPr>
                <w:rFonts w:ascii="Arial" w:hAnsi="Arial" w:cs="Arial"/>
              </w:rPr>
            </w:pPr>
          </w:p>
          <w:p w14:paraId="2A491D41" w14:textId="77777777" w:rsidR="000E42AE" w:rsidRDefault="000E42AE" w:rsidP="00FD2FA4">
            <w:pPr>
              <w:pStyle w:val="NoSpacing"/>
              <w:rPr>
                <w:rFonts w:ascii="Arial" w:hAnsi="Arial" w:cs="Arial"/>
              </w:rPr>
            </w:pPr>
          </w:p>
          <w:p w14:paraId="3DA8CD07" w14:textId="77777777" w:rsidR="000E42AE" w:rsidRPr="00FD2FA4" w:rsidRDefault="000E42AE" w:rsidP="00FD2FA4">
            <w:pPr>
              <w:pStyle w:val="NoSpacing"/>
              <w:rPr>
                <w:rFonts w:ascii="Arial" w:hAnsi="Arial" w:cs="Arial"/>
              </w:rPr>
            </w:pPr>
          </w:p>
        </w:tc>
      </w:tr>
      <w:tr w:rsidR="00717EC8" w:rsidRPr="00FD2FA4" w14:paraId="00FB576D" w14:textId="77777777" w:rsidTr="000330B8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00FB576C" w14:textId="47C41579" w:rsidR="00717EC8" w:rsidRPr="00FD2FA4" w:rsidRDefault="00CC676C" w:rsidP="00FD2FA4">
            <w:pPr>
              <w:pStyle w:val="NoSpacing"/>
              <w:rPr>
                <w:rFonts w:ascii="Arial" w:hAnsi="Arial" w:cs="Arial"/>
                <w:b/>
              </w:rPr>
            </w:pPr>
            <w:r w:rsidRPr="00CC676C">
              <w:rPr>
                <w:rFonts w:ascii="Arial" w:hAnsi="Arial" w:cs="Arial"/>
                <w:b/>
                <w:bCs/>
              </w:rPr>
              <w:t>4.1.5.</w:t>
            </w:r>
            <w:r w:rsidRPr="00CC676C">
              <w:rPr>
                <w:rFonts w:ascii="Arial" w:hAnsi="Arial" w:cs="Arial"/>
              </w:rPr>
              <w:t xml:space="preserve"> </w:t>
            </w:r>
            <w:r w:rsidR="00CD3E1A" w:rsidRPr="00CD3E1A">
              <w:rPr>
                <w:rFonts w:ascii="Arial" w:hAnsi="Arial" w:cs="Arial"/>
              </w:rPr>
              <w:t>Engaging Compliance Training: What mechanisms are used to deliver engaging compliance training that effectively modifies user behaviour and reduces risk?</w:t>
            </w:r>
          </w:p>
        </w:tc>
      </w:tr>
      <w:tr w:rsidR="006315EE" w:rsidRPr="00FD2FA4" w14:paraId="2FCF0022" w14:textId="77777777" w:rsidTr="006315EE">
        <w:trPr>
          <w:cantSplit/>
        </w:trPr>
        <w:tc>
          <w:tcPr>
            <w:tcW w:w="10435" w:type="dxa"/>
          </w:tcPr>
          <w:p w14:paraId="184F591C" w14:textId="77777777" w:rsidR="00CC676C" w:rsidRDefault="00CC676C" w:rsidP="00FD2FA4">
            <w:pPr>
              <w:pStyle w:val="NoSpacing"/>
              <w:rPr>
                <w:rFonts w:ascii="Arial" w:hAnsi="Arial" w:cs="Arial"/>
              </w:rPr>
            </w:pPr>
          </w:p>
          <w:p w14:paraId="03CD298B" w14:textId="77777777" w:rsidR="00CC676C" w:rsidRDefault="00CC676C" w:rsidP="00FD2FA4">
            <w:pPr>
              <w:pStyle w:val="NoSpacing"/>
              <w:rPr>
                <w:rFonts w:ascii="Arial" w:hAnsi="Arial" w:cs="Arial"/>
              </w:rPr>
            </w:pPr>
          </w:p>
          <w:p w14:paraId="7882981F" w14:textId="77777777" w:rsidR="00CC676C" w:rsidRDefault="00CC676C" w:rsidP="00FD2FA4">
            <w:pPr>
              <w:pStyle w:val="NoSpacing"/>
              <w:rPr>
                <w:rFonts w:ascii="Arial" w:hAnsi="Arial" w:cs="Arial"/>
              </w:rPr>
            </w:pPr>
          </w:p>
          <w:p w14:paraId="7D5FCBA6" w14:textId="77777777" w:rsidR="00CC676C" w:rsidRDefault="00CC676C" w:rsidP="00FD2FA4">
            <w:pPr>
              <w:pStyle w:val="NoSpacing"/>
              <w:rPr>
                <w:rFonts w:ascii="Arial" w:hAnsi="Arial" w:cs="Arial"/>
              </w:rPr>
            </w:pPr>
          </w:p>
          <w:p w14:paraId="3620E56D" w14:textId="77777777" w:rsidR="00CC676C" w:rsidRDefault="00CC676C" w:rsidP="00FD2FA4">
            <w:pPr>
              <w:pStyle w:val="NoSpacing"/>
              <w:rPr>
                <w:rFonts w:ascii="Arial" w:hAnsi="Arial" w:cs="Arial"/>
              </w:rPr>
            </w:pPr>
          </w:p>
          <w:p w14:paraId="697D4990" w14:textId="77777777" w:rsidR="00CC676C" w:rsidRDefault="00CC676C" w:rsidP="00FD2FA4">
            <w:pPr>
              <w:pStyle w:val="NoSpacing"/>
              <w:rPr>
                <w:rFonts w:ascii="Arial" w:hAnsi="Arial" w:cs="Arial"/>
              </w:rPr>
            </w:pPr>
          </w:p>
          <w:p w14:paraId="5D4E43C7" w14:textId="77777777" w:rsidR="00CC676C" w:rsidRDefault="00CC676C" w:rsidP="00FD2FA4">
            <w:pPr>
              <w:pStyle w:val="NoSpacing"/>
              <w:rPr>
                <w:rFonts w:ascii="Arial" w:hAnsi="Arial" w:cs="Arial"/>
              </w:rPr>
            </w:pPr>
          </w:p>
          <w:p w14:paraId="56D017D7" w14:textId="77777777" w:rsidR="00CC676C" w:rsidRDefault="00CC676C" w:rsidP="00FD2FA4">
            <w:pPr>
              <w:pStyle w:val="NoSpacing"/>
              <w:rPr>
                <w:rFonts w:ascii="Arial" w:hAnsi="Arial" w:cs="Arial"/>
              </w:rPr>
            </w:pPr>
          </w:p>
          <w:p w14:paraId="208719AA" w14:textId="77777777" w:rsidR="00CC676C" w:rsidRDefault="00CC676C" w:rsidP="00FD2FA4">
            <w:pPr>
              <w:pStyle w:val="NoSpacing"/>
              <w:rPr>
                <w:rFonts w:ascii="Arial" w:hAnsi="Arial" w:cs="Arial"/>
              </w:rPr>
            </w:pPr>
          </w:p>
          <w:p w14:paraId="11D361D7" w14:textId="77777777" w:rsidR="00CC676C" w:rsidRDefault="00CC676C" w:rsidP="00FD2FA4">
            <w:pPr>
              <w:pStyle w:val="NoSpacing"/>
              <w:rPr>
                <w:rFonts w:ascii="Arial" w:hAnsi="Arial" w:cs="Arial"/>
              </w:rPr>
            </w:pPr>
          </w:p>
          <w:p w14:paraId="0CD0580F" w14:textId="77777777" w:rsidR="00CC676C" w:rsidRPr="00FD2FA4" w:rsidRDefault="00CC676C" w:rsidP="00FD2FA4">
            <w:pPr>
              <w:pStyle w:val="NoSpacing"/>
              <w:rPr>
                <w:rFonts w:ascii="Arial" w:hAnsi="Arial" w:cs="Arial"/>
              </w:rPr>
            </w:pPr>
          </w:p>
        </w:tc>
      </w:tr>
      <w:tr w:rsidR="00C85FD9" w:rsidRPr="00FD2FA4" w14:paraId="72109141" w14:textId="77777777" w:rsidTr="00C85FD9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4B40051A" w14:textId="0A333077" w:rsidR="00C85FD9" w:rsidRDefault="00C85FD9" w:rsidP="00C85FD9">
            <w:pPr>
              <w:pStyle w:val="NoSpacing"/>
              <w:rPr>
                <w:rFonts w:ascii="Arial" w:hAnsi="Arial" w:cs="Arial"/>
              </w:rPr>
            </w:pPr>
            <w:r w:rsidRPr="00CC676C">
              <w:rPr>
                <w:rFonts w:ascii="Arial" w:hAnsi="Arial" w:cs="Arial"/>
                <w:b/>
                <w:bCs/>
              </w:rPr>
              <w:t>4.1.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CC676C">
              <w:rPr>
                <w:rFonts w:ascii="Arial" w:hAnsi="Arial" w:cs="Arial"/>
                <w:b/>
                <w:bCs/>
              </w:rPr>
              <w:t>.</w:t>
            </w:r>
            <w:r w:rsidRPr="00CC676C">
              <w:rPr>
                <w:rFonts w:ascii="Arial" w:hAnsi="Arial" w:cs="Arial"/>
              </w:rPr>
              <w:t xml:space="preserve"> </w:t>
            </w:r>
            <w:r w:rsidR="00A40ACB" w:rsidRPr="00A40ACB">
              <w:rPr>
                <w:rFonts w:ascii="Arial" w:hAnsi="Arial" w:cs="Arial"/>
              </w:rPr>
              <w:t>Customized Phishing Awareness Training: How does your solution personalize phishing awareness training using AI, and what capabilities exist for simulating phishing attacks tailored to SASSA’s threat landscape?</w:t>
            </w:r>
          </w:p>
        </w:tc>
      </w:tr>
      <w:tr w:rsidR="00C85FD9" w:rsidRPr="00FD2FA4" w14:paraId="0447078A" w14:textId="77777777" w:rsidTr="006315EE">
        <w:trPr>
          <w:cantSplit/>
        </w:trPr>
        <w:tc>
          <w:tcPr>
            <w:tcW w:w="10435" w:type="dxa"/>
          </w:tcPr>
          <w:p w14:paraId="4F573DA4" w14:textId="77777777" w:rsidR="00C85FD9" w:rsidRDefault="00C85FD9" w:rsidP="00C85FD9">
            <w:pPr>
              <w:pStyle w:val="NoSpacing"/>
              <w:rPr>
                <w:rFonts w:ascii="Arial" w:hAnsi="Arial" w:cs="Arial"/>
              </w:rPr>
            </w:pPr>
          </w:p>
          <w:p w14:paraId="3C2C1B63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05C9DF3C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1E62211E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6CEB380E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1E7701EA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1D89CC80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52A9899A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17289DDB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0A529EBF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4C661BD8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</w:tc>
      </w:tr>
      <w:tr w:rsidR="00C85FD9" w:rsidRPr="00FD2FA4" w14:paraId="155D5207" w14:textId="77777777" w:rsidTr="00C85FD9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6D7AA6C9" w14:textId="52069B1A" w:rsidR="00C85FD9" w:rsidRDefault="00C85FD9" w:rsidP="00C85FD9">
            <w:pPr>
              <w:pStyle w:val="NoSpacing"/>
              <w:rPr>
                <w:rFonts w:ascii="Arial" w:hAnsi="Arial" w:cs="Arial"/>
              </w:rPr>
            </w:pPr>
            <w:r w:rsidRPr="00CC676C">
              <w:rPr>
                <w:rFonts w:ascii="Arial" w:hAnsi="Arial" w:cs="Arial"/>
                <w:b/>
                <w:bCs/>
              </w:rPr>
              <w:t>4.1.</w:t>
            </w:r>
            <w:r>
              <w:rPr>
                <w:rFonts w:ascii="Arial" w:hAnsi="Arial" w:cs="Arial"/>
                <w:b/>
                <w:bCs/>
              </w:rPr>
              <w:t>7</w:t>
            </w:r>
            <w:r w:rsidRPr="00CC676C">
              <w:rPr>
                <w:rFonts w:ascii="Arial" w:hAnsi="Arial" w:cs="Arial"/>
                <w:b/>
                <w:bCs/>
              </w:rPr>
              <w:t>.</w:t>
            </w:r>
            <w:r w:rsidRPr="00CC676C">
              <w:rPr>
                <w:rFonts w:ascii="Arial" w:hAnsi="Arial" w:cs="Arial"/>
              </w:rPr>
              <w:t xml:space="preserve"> </w:t>
            </w:r>
            <w:r w:rsidR="00522658" w:rsidRPr="00522658">
              <w:rPr>
                <w:rFonts w:ascii="Arial" w:hAnsi="Arial" w:cs="Arial"/>
              </w:rPr>
              <w:t>Baseline Phish-Prone Percentage: How is the baseline phish-prone percentage established, and what methods are used for continuous testing and risk assessment?</w:t>
            </w:r>
          </w:p>
        </w:tc>
      </w:tr>
      <w:tr w:rsidR="00C85FD9" w:rsidRPr="00FD2FA4" w14:paraId="431A2C1C" w14:textId="77777777" w:rsidTr="006315EE">
        <w:trPr>
          <w:cantSplit/>
        </w:trPr>
        <w:tc>
          <w:tcPr>
            <w:tcW w:w="10435" w:type="dxa"/>
          </w:tcPr>
          <w:p w14:paraId="791C6FE1" w14:textId="77777777" w:rsidR="00C85FD9" w:rsidRDefault="00C85FD9" w:rsidP="00C85FD9">
            <w:pPr>
              <w:pStyle w:val="NoSpacing"/>
              <w:rPr>
                <w:rFonts w:ascii="Arial" w:hAnsi="Arial" w:cs="Arial"/>
              </w:rPr>
            </w:pPr>
          </w:p>
          <w:p w14:paraId="4D5516DB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368E8F4E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5A380458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7DC0E18D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056D5603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06E6EBBB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42B4E897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40CF8B7A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655ABB11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52813D51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</w:tc>
      </w:tr>
      <w:tr w:rsidR="00C85FD9" w:rsidRPr="00FD2FA4" w14:paraId="4EE18ABE" w14:textId="77777777" w:rsidTr="00C85FD9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4DCD0FBC" w14:textId="0F2A9C08" w:rsidR="00C85FD9" w:rsidRDefault="00C85FD9" w:rsidP="00C85FD9">
            <w:pPr>
              <w:pStyle w:val="NoSpacing"/>
              <w:rPr>
                <w:rFonts w:ascii="Arial" w:hAnsi="Arial" w:cs="Arial"/>
              </w:rPr>
            </w:pPr>
            <w:r w:rsidRPr="00CC676C">
              <w:rPr>
                <w:rFonts w:ascii="Arial" w:hAnsi="Arial" w:cs="Arial"/>
                <w:b/>
                <w:bCs/>
              </w:rPr>
              <w:t>4.1.</w:t>
            </w:r>
            <w:r>
              <w:rPr>
                <w:rFonts w:ascii="Arial" w:hAnsi="Arial" w:cs="Arial"/>
                <w:b/>
                <w:bCs/>
              </w:rPr>
              <w:t>8</w:t>
            </w:r>
            <w:r w:rsidRPr="00CC676C">
              <w:rPr>
                <w:rFonts w:ascii="Arial" w:hAnsi="Arial" w:cs="Arial"/>
                <w:b/>
                <w:bCs/>
              </w:rPr>
              <w:t>.</w:t>
            </w:r>
            <w:r w:rsidRPr="00CC676C">
              <w:rPr>
                <w:rFonts w:ascii="Arial" w:hAnsi="Arial" w:cs="Arial"/>
              </w:rPr>
              <w:t xml:space="preserve"> </w:t>
            </w:r>
            <w:r w:rsidR="00A303F2" w:rsidRPr="00A303F2">
              <w:rPr>
                <w:rFonts w:ascii="Arial" w:hAnsi="Arial" w:cs="Arial"/>
              </w:rPr>
              <w:t>User Categorization and Classification: How does your solution support user categorization and classification to enable targeted training and reporting?</w:t>
            </w:r>
          </w:p>
        </w:tc>
      </w:tr>
      <w:tr w:rsidR="00C85FD9" w:rsidRPr="00FD2FA4" w14:paraId="0A1E90F0" w14:textId="77777777" w:rsidTr="006315EE">
        <w:trPr>
          <w:cantSplit/>
        </w:trPr>
        <w:tc>
          <w:tcPr>
            <w:tcW w:w="10435" w:type="dxa"/>
          </w:tcPr>
          <w:p w14:paraId="14CEDE13" w14:textId="77777777" w:rsidR="00C85FD9" w:rsidRDefault="00C85FD9" w:rsidP="00C85FD9">
            <w:pPr>
              <w:pStyle w:val="NoSpacing"/>
              <w:rPr>
                <w:rFonts w:ascii="Arial" w:hAnsi="Arial" w:cs="Arial"/>
              </w:rPr>
            </w:pPr>
          </w:p>
          <w:p w14:paraId="7034CC69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7C04D3CE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5A751645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4912BBF9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2817A15C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70F397F2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7625892F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1990FD22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060BB4AA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</w:tc>
      </w:tr>
      <w:tr w:rsidR="00C85FD9" w:rsidRPr="00FD2FA4" w14:paraId="617FB0F6" w14:textId="77777777" w:rsidTr="00C85FD9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27B8396C" w14:textId="5ABDBA7F" w:rsidR="00C85FD9" w:rsidRDefault="00C85FD9" w:rsidP="00C85FD9">
            <w:pPr>
              <w:pStyle w:val="NoSpacing"/>
              <w:rPr>
                <w:rFonts w:ascii="Arial" w:hAnsi="Arial" w:cs="Arial"/>
              </w:rPr>
            </w:pPr>
            <w:r w:rsidRPr="00CC676C">
              <w:rPr>
                <w:rFonts w:ascii="Arial" w:hAnsi="Arial" w:cs="Arial"/>
                <w:b/>
                <w:bCs/>
              </w:rPr>
              <w:t>4.1.</w:t>
            </w:r>
            <w:r>
              <w:rPr>
                <w:rFonts w:ascii="Arial" w:hAnsi="Arial" w:cs="Arial"/>
                <w:b/>
                <w:bCs/>
              </w:rPr>
              <w:t>9</w:t>
            </w:r>
            <w:r w:rsidRPr="00CC676C">
              <w:rPr>
                <w:rFonts w:ascii="Arial" w:hAnsi="Arial" w:cs="Arial"/>
                <w:b/>
                <w:bCs/>
              </w:rPr>
              <w:t>.</w:t>
            </w:r>
            <w:r w:rsidRPr="00CC676C">
              <w:rPr>
                <w:rFonts w:ascii="Arial" w:hAnsi="Arial" w:cs="Arial"/>
              </w:rPr>
              <w:t xml:space="preserve"> </w:t>
            </w:r>
            <w:r w:rsidR="00CD574D" w:rsidRPr="00CD574D">
              <w:rPr>
                <w:rFonts w:ascii="Arial" w:hAnsi="Arial" w:cs="Arial"/>
              </w:rPr>
              <w:t>Active Feedback Loops: What analytics and feedback mechanisms are included to monitor user awareness and improve resilience against social engineering threats?</w:t>
            </w:r>
          </w:p>
        </w:tc>
      </w:tr>
      <w:tr w:rsidR="00C85FD9" w:rsidRPr="00FD2FA4" w14:paraId="0D4A9BA0" w14:textId="77777777" w:rsidTr="006315EE">
        <w:trPr>
          <w:cantSplit/>
        </w:trPr>
        <w:tc>
          <w:tcPr>
            <w:tcW w:w="10435" w:type="dxa"/>
          </w:tcPr>
          <w:p w14:paraId="6AAB15BE" w14:textId="77777777" w:rsidR="00C85FD9" w:rsidRDefault="00C85FD9" w:rsidP="00C85FD9">
            <w:pPr>
              <w:pStyle w:val="NoSpacing"/>
              <w:rPr>
                <w:rFonts w:ascii="Arial" w:hAnsi="Arial" w:cs="Arial"/>
              </w:rPr>
            </w:pPr>
          </w:p>
          <w:p w14:paraId="57C65936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508EB58D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2B58E0D4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5B645E41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4A1EDABE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3C14921C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42E8B7E6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61F7126E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  <w:p w14:paraId="7F2A1A94" w14:textId="77777777" w:rsidR="006C45D6" w:rsidRDefault="006C45D6" w:rsidP="00C85FD9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00FB57B1" w14:textId="77777777" w:rsidR="003C4574" w:rsidRPr="00FD2FA4" w:rsidRDefault="003C4574" w:rsidP="003C4574">
      <w:pPr>
        <w:pStyle w:val="NoSpacing"/>
        <w:rPr>
          <w:rFonts w:ascii="Arial" w:hAnsi="Arial" w:cs="Arial"/>
        </w:rPr>
      </w:pPr>
    </w:p>
    <w:p w14:paraId="00FB57B2" w14:textId="77777777" w:rsidR="00F7132D" w:rsidRDefault="00F7132D" w:rsidP="003C4574">
      <w:pPr>
        <w:pStyle w:val="NoSpacing"/>
        <w:rPr>
          <w:rFonts w:ascii="Arial" w:hAnsi="Arial" w:cs="Arial"/>
        </w:rPr>
      </w:pPr>
    </w:p>
    <w:p w14:paraId="00FB57B3" w14:textId="77777777" w:rsidR="00BE57EF" w:rsidRPr="00FD2FA4" w:rsidRDefault="00BE57EF" w:rsidP="003C4574">
      <w:pPr>
        <w:pStyle w:val="NoSpacing"/>
        <w:rPr>
          <w:rFonts w:ascii="Arial" w:hAnsi="Arial" w:cs="Arial"/>
        </w:rPr>
      </w:pPr>
    </w:p>
    <w:tbl>
      <w:tblPr>
        <w:tblStyle w:val="TableGrid"/>
        <w:tblW w:w="10435" w:type="dxa"/>
        <w:tblLayout w:type="fixed"/>
        <w:tblLook w:val="04A0" w:firstRow="1" w:lastRow="0" w:firstColumn="1" w:lastColumn="0" w:noHBand="0" w:noVBand="1"/>
      </w:tblPr>
      <w:tblGrid>
        <w:gridCol w:w="10435"/>
      </w:tblGrid>
      <w:tr w:rsidR="00FA334D" w:rsidRPr="00FD2FA4" w14:paraId="40AA28F7" w14:textId="77777777" w:rsidTr="00924109">
        <w:trPr>
          <w:cantSplit/>
        </w:trPr>
        <w:tc>
          <w:tcPr>
            <w:tcW w:w="10435" w:type="dxa"/>
            <w:shd w:val="clear" w:color="auto" w:fill="D6E3BC" w:themeFill="accent3" w:themeFillTint="66"/>
            <w:vAlign w:val="center"/>
          </w:tcPr>
          <w:p w14:paraId="55733AF8" w14:textId="0426A780" w:rsidR="00FA334D" w:rsidRPr="00FD2FA4" w:rsidRDefault="00314815" w:rsidP="00FA334D">
            <w:pPr>
              <w:pStyle w:val="NoSpacing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14815">
              <w:rPr>
                <w:rFonts w:ascii="Arial" w:hAnsi="Arial" w:cs="Arial"/>
                <w:b/>
                <w:sz w:val="24"/>
                <w:szCs w:val="24"/>
              </w:rPr>
              <w:t>REPORTING, CONTENT MANAGEMENT AND CUSTOMISATION</w:t>
            </w:r>
          </w:p>
        </w:tc>
      </w:tr>
      <w:tr w:rsidR="00FA334D" w:rsidRPr="00FD2FA4" w14:paraId="1FBF48C2" w14:textId="77777777" w:rsidTr="00924109">
        <w:trPr>
          <w:cantSplit/>
          <w:trHeight w:val="516"/>
        </w:trPr>
        <w:tc>
          <w:tcPr>
            <w:tcW w:w="10435" w:type="dxa"/>
            <w:shd w:val="clear" w:color="auto" w:fill="D9D9D9" w:themeFill="background1" w:themeFillShade="D9"/>
            <w:vAlign w:val="center"/>
          </w:tcPr>
          <w:p w14:paraId="5AF262A5" w14:textId="00F328E2" w:rsidR="00FA334D" w:rsidRPr="00FD2FA4" w:rsidRDefault="002A2BC9" w:rsidP="00924109">
            <w:pPr>
              <w:pStyle w:val="NoSpacing"/>
              <w:rPr>
                <w:rFonts w:ascii="Arial" w:hAnsi="Arial" w:cs="Arial"/>
                <w:b/>
              </w:rPr>
            </w:pPr>
            <w:r w:rsidRPr="002A2BC9">
              <w:rPr>
                <w:rFonts w:ascii="Arial" w:hAnsi="Arial" w:cs="Arial"/>
                <w:b/>
                <w:bCs/>
              </w:rPr>
              <w:t>4.2.1.</w:t>
            </w:r>
            <w:r w:rsidRPr="002A2BC9">
              <w:rPr>
                <w:rFonts w:ascii="Arial" w:hAnsi="Arial" w:cs="Arial"/>
              </w:rPr>
              <w:t xml:space="preserve"> </w:t>
            </w:r>
            <w:r w:rsidR="00053BF7" w:rsidRPr="00053BF7">
              <w:rPr>
                <w:rFonts w:ascii="Arial" w:hAnsi="Arial" w:cs="Arial"/>
              </w:rPr>
              <w:t>Progress Reports and Recommendations: How does your solution generate progress reports and provide actionable, data-driven recommendations?</w:t>
            </w:r>
          </w:p>
        </w:tc>
      </w:tr>
      <w:tr w:rsidR="00FA334D" w:rsidRPr="00FD2FA4" w14:paraId="675E4BD2" w14:textId="77777777" w:rsidTr="00924109">
        <w:trPr>
          <w:cantSplit/>
        </w:trPr>
        <w:tc>
          <w:tcPr>
            <w:tcW w:w="10435" w:type="dxa"/>
            <w:vAlign w:val="center"/>
          </w:tcPr>
          <w:p w14:paraId="58C73861" w14:textId="77777777" w:rsidR="00FA334D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6DCAD320" w14:textId="77777777" w:rsidR="00FA334D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1912766D" w14:textId="77777777" w:rsidR="00FA334D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7455FA8D" w14:textId="77777777" w:rsidR="00FA334D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2179F3F4" w14:textId="77777777" w:rsidR="00FA334D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5E908D83" w14:textId="77777777" w:rsidR="00FA334D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6A91CB6E" w14:textId="77777777" w:rsidR="00FA334D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763629ED" w14:textId="77777777" w:rsidR="00FA334D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16F369AD" w14:textId="77777777" w:rsidR="00FA334D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1329E000" w14:textId="77777777" w:rsidR="00FA334D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75AF7667" w14:textId="77777777" w:rsidR="00FA334D" w:rsidRPr="00FD2FA4" w:rsidRDefault="00FA334D" w:rsidP="00924109">
            <w:pPr>
              <w:pStyle w:val="NoSpacing"/>
              <w:rPr>
                <w:rFonts w:ascii="Arial" w:hAnsi="Arial" w:cs="Arial"/>
                <w:b/>
              </w:rPr>
            </w:pPr>
          </w:p>
        </w:tc>
      </w:tr>
      <w:tr w:rsidR="00FA334D" w:rsidRPr="00FD2FA4" w14:paraId="4C37D435" w14:textId="77777777" w:rsidTr="00924109">
        <w:tc>
          <w:tcPr>
            <w:tcW w:w="10435" w:type="dxa"/>
            <w:shd w:val="clear" w:color="auto" w:fill="D9D9D9" w:themeFill="background1" w:themeFillShade="D9"/>
          </w:tcPr>
          <w:p w14:paraId="278FA19D" w14:textId="4AC434A3" w:rsidR="00FA334D" w:rsidRPr="00FD2FA4" w:rsidRDefault="004F3B5F" w:rsidP="00924109">
            <w:pPr>
              <w:pStyle w:val="NoSpacing"/>
              <w:rPr>
                <w:rFonts w:ascii="Arial" w:hAnsi="Arial" w:cs="Arial"/>
                <w:b/>
              </w:rPr>
            </w:pPr>
            <w:r w:rsidRPr="004F3B5F">
              <w:rPr>
                <w:rFonts w:ascii="Arial" w:hAnsi="Arial" w:cs="Arial"/>
                <w:b/>
                <w:bCs/>
              </w:rPr>
              <w:t>4.2.</w:t>
            </w:r>
            <w:r w:rsidR="00E22FC7">
              <w:rPr>
                <w:rFonts w:ascii="Arial" w:hAnsi="Arial" w:cs="Arial"/>
                <w:b/>
                <w:bCs/>
              </w:rPr>
              <w:t>2</w:t>
            </w:r>
            <w:r w:rsidR="004613ED">
              <w:rPr>
                <w:rFonts w:ascii="Arial" w:hAnsi="Arial" w:cs="Arial"/>
                <w:b/>
                <w:bCs/>
              </w:rPr>
              <w:t>.</w:t>
            </w:r>
            <w:r w:rsidR="00C10BCC" w:rsidRPr="00C10BCC">
              <w:rPr>
                <w:rFonts w:ascii="Arial" w:hAnsi="Arial" w:cs="Arial"/>
              </w:rPr>
              <w:t xml:space="preserve"> </w:t>
            </w:r>
            <w:r w:rsidR="00A74166" w:rsidRPr="00A74166">
              <w:rPr>
                <w:rFonts w:ascii="Arial" w:hAnsi="Arial" w:cs="Arial"/>
              </w:rPr>
              <w:t>Data-Driven Dashboard: What dashboard features are available to summarize phishing assessments, detection rules, training compliance, and security events?</w:t>
            </w:r>
          </w:p>
        </w:tc>
      </w:tr>
      <w:tr w:rsidR="00FA334D" w:rsidRPr="00FD2FA4" w14:paraId="0325C375" w14:textId="77777777" w:rsidTr="00924109">
        <w:tc>
          <w:tcPr>
            <w:tcW w:w="10435" w:type="dxa"/>
          </w:tcPr>
          <w:p w14:paraId="14D4DCBC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4524C5DA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2EC726D2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29290BF9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26BD2673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4178DF32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55175DB3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7C728260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5000A1B9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434911FF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65442AAB" w14:textId="77777777" w:rsidR="00FA334D" w:rsidRPr="00FD2FA4" w:rsidRDefault="00FA334D" w:rsidP="00924109">
            <w:pPr>
              <w:pStyle w:val="NoSpacing"/>
              <w:rPr>
                <w:rFonts w:ascii="Arial" w:hAnsi="Arial" w:cs="Arial"/>
              </w:rPr>
            </w:pPr>
          </w:p>
        </w:tc>
      </w:tr>
      <w:tr w:rsidR="00FA334D" w:rsidRPr="00FD2FA4" w14:paraId="48451C17" w14:textId="77777777" w:rsidTr="00924109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5AC8111B" w14:textId="3063B579" w:rsidR="00FA334D" w:rsidRPr="00FD2FA4" w:rsidRDefault="00CD3C71" w:rsidP="00924109">
            <w:pPr>
              <w:pStyle w:val="NoSpacing"/>
              <w:rPr>
                <w:rFonts w:ascii="Arial" w:hAnsi="Arial" w:cs="Arial"/>
                <w:b/>
              </w:rPr>
            </w:pPr>
            <w:r w:rsidRPr="00CD3C71">
              <w:rPr>
                <w:rFonts w:ascii="Arial" w:hAnsi="Arial" w:cs="Arial"/>
                <w:b/>
                <w:bCs/>
              </w:rPr>
              <w:lastRenderedPageBreak/>
              <w:t>4.2.</w:t>
            </w:r>
            <w:r w:rsidR="006F67BD">
              <w:rPr>
                <w:rFonts w:ascii="Arial" w:hAnsi="Arial" w:cs="Arial"/>
                <w:b/>
                <w:bCs/>
              </w:rPr>
              <w:t>3</w:t>
            </w:r>
            <w:r w:rsidR="00E31219">
              <w:rPr>
                <w:rFonts w:ascii="Arial" w:hAnsi="Arial" w:cs="Arial"/>
                <w:b/>
                <w:bCs/>
              </w:rPr>
              <w:t>.</w:t>
            </w:r>
            <w:r w:rsidR="006F67BD" w:rsidRPr="006F67BD">
              <w:rPr>
                <w:rFonts w:ascii="Arial" w:hAnsi="Arial" w:cs="Arial"/>
              </w:rPr>
              <w:t xml:space="preserve"> </w:t>
            </w:r>
            <w:r w:rsidR="00745D58" w:rsidRPr="00745D58">
              <w:rPr>
                <w:rFonts w:ascii="Arial" w:hAnsi="Arial" w:cs="Arial"/>
              </w:rPr>
              <w:t>Training Compliance Monitoring: How does your solution monitor training completion and escalate non-compliance to supervisors?</w:t>
            </w:r>
          </w:p>
        </w:tc>
      </w:tr>
      <w:tr w:rsidR="00FA334D" w:rsidRPr="00FD2FA4" w14:paraId="5678831D" w14:textId="77777777" w:rsidTr="00924109">
        <w:trPr>
          <w:cantSplit/>
        </w:trPr>
        <w:tc>
          <w:tcPr>
            <w:tcW w:w="10435" w:type="dxa"/>
          </w:tcPr>
          <w:p w14:paraId="1A1787A6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13BBBA35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23E340FF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604143E3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42D63FB8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30575108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20CC7BEC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5FBAC24E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1ABD25AC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655AEA35" w14:textId="77777777" w:rsidR="00FA334D" w:rsidRDefault="00FA334D" w:rsidP="00924109">
            <w:pPr>
              <w:pStyle w:val="NoSpacing"/>
              <w:rPr>
                <w:rFonts w:ascii="Arial" w:hAnsi="Arial" w:cs="Arial"/>
              </w:rPr>
            </w:pPr>
          </w:p>
          <w:p w14:paraId="6BD7F254" w14:textId="77777777" w:rsidR="00FA334D" w:rsidRPr="00FD2FA4" w:rsidRDefault="00FA334D" w:rsidP="00924109">
            <w:pPr>
              <w:pStyle w:val="NoSpacing"/>
              <w:rPr>
                <w:rFonts w:ascii="Arial" w:hAnsi="Arial" w:cs="Arial"/>
              </w:rPr>
            </w:pPr>
          </w:p>
        </w:tc>
      </w:tr>
      <w:tr w:rsidR="00F11E2F" w:rsidRPr="00FD2FA4" w14:paraId="46EC0822" w14:textId="77777777" w:rsidTr="00F11E2F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3A7573E6" w14:textId="4935645B" w:rsidR="00F11E2F" w:rsidRDefault="00F11E2F" w:rsidP="00F11E2F">
            <w:pPr>
              <w:pStyle w:val="NoSpacing"/>
              <w:rPr>
                <w:rFonts w:ascii="Arial" w:hAnsi="Arial" w:cs="Arial"/>
              </w:rPr>
            </w:pPr>
            <w:r w:rsidRPr="00CD3C71">
              <w:rPr>
                <w:rFonts w:ascii="Arial" w:hAnsi="Arial" w:cs="Arial"/>
                <w:b/>
                <w:bCs/>
              </w:rPr>
              <w:t>4.2.</w:t>
            </w:r>
            <w:r w:rsidR="00894CE6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>.</w:t>
            </w:r>
            <w:r w:rsidR="00894CE6" w:rsidRPr="00894CE6">
              <w:rPr>
                <w:rFonts w:ascii="Arial" w:hAnsi="Arial" w:cs="Arial"/>
                <w:bCs/>
              </w:rPr>
              <w:t xml:space="preserve"> </w:t>
            </w:r>
            <w:r w:rsidR="00EC5B7F" w:rsidRPr="00EC5B7F">
              <w:rPr>
                <w:rFonts w:ascii="Arial" w:hAnsi="Arial" w:cs="Arial"/>
                <w:bCs/>
              </w:rPr>
              <w:t>Risk Monitoring Customisation: How does your solution enable SASSA to define and customise the monitoring of specific risky user behaviours?</w:t>
            </w:r>
          </w:p>
        </w:tc>
      </w:tr>
      <w:tr w:rsidR="00B5042D" w:rsidRPr="00FD2FA4" w14:paraId="3767A193" w14:textId="77777777" w:rsidTr="00924109">
        <w:trPr>
          <w:cantSplit/>
        </w:trPr>
        <w:tc>
          <w:tcPr>
            <w:tcW w:w="10435" w:type="dxa"/>
          </w:tcPr>
          <w:p w14:paraId="67E9BC0D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  <w:p w14:paraId="0F6B17D6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  <w:p w14:paraId="755EA23A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  <w:p w14:paraId="0A938BDF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  <w:p w14:paraId="4383B951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  <w:p w14:paraId="6FDA21F8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  <w:p w14:paraId="69C40537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  <w:p w14:paraId="12B89C5E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  <w:p w14:paraId="501C2990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  <w:p w14:paraId="5C075CCB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  <w:p w14:paraId="05E182E8" w14:textId="77777777" w:rsidR="00F11E2F" w:rsidRDefault="00F11E2F" w:rsidP="00924109">
            <w:pPr>
              <w:pStyle w:val="NoSpacing"/>
              <w:rPr>
                <w:rFonts w:ascii="Arial" w:hAnsi="Arial" w:cs="Arial"/>
              </w:rPr>
            </w:pPr>
          </w:p>
        </w:tc>
      </w:tr>
      <w:tr w:rsidR="001C5F99" w:rsidRPr="00FD2FA4" w14:paraId="327471F9" w14:textId="77777777" w:rsidTr="001C5F99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00B81E70" w14:textId="41BE22D6" w:rsidR="001C5F99" w:rsidRDefault="00B357D6" w:rsidP="001C5F99">
            <w:pPr>
              <w:pStyle w:val="NoSpacing"/>
              <w:rPr>
                <w:rFonts w:ascii="Arial" w:hAnsi="Arial" w:cs="Arial"/>
              </w:rPr>
            </w:pPr>
            <w:r w:rsidRPr="00B357D6">
              <w:rPr>
                <w:rFonts w:ascii="Arial" w:hAnsi="Arial" w:cs="Arial"/>
                <w:b/>
              </w:rPr>
              <w:t>4.2.</w:t>
            </w:r>
            <w:r w:rsidR="00583A80">
              <w:rPr>
                <w:rFonts w:ascii="Arial" w:hAnsi="Arial" w:cs="Arial"/>
                <w:b/>
              </w:rPr>
              <w:t>5</w:t>
            </w:r>
            <w:r w:rsidRPr="00B357D6">
              <w:rPr>
                <w:rFonts w:ascii="Arial" w:hAnsi="Arial" w:cs="Arial"/>
                <w:b/>
              </w:rPr>
              <w:t>.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A21660" w:rsidRPr="00A21660">
              <w:rPr>
                <w:rFonts w:ascii="Arial" w:hAnsi="Arial" w:cs="Arial"/>
                <w:bCs/>
              </w:rPr>
              <w:t>Training Effectiveness Metrics: What metrics are used to assess training effectiveness and user understanding?</w:t>
            </w:r>
          </w:p>
        </w:tc>
      </w:tr>
      <w:tr w:rsidR="001C5F99" w:rsidRPr="00FD2FA4" w14:paraId="59614D50" w14:textId="77777777" w:rsidTr="00924109">
        <w:trPr>
          <w:cantSplit/>
        </w:trPr>
        <w:tc>
          <w:tcPr>
            <w:tcW w:w="10435" w:type="dxa"/>
          </w:tcPr>
          <w:p w14:paraId="7D459860" w14:textId="77777777" w:rsidR="001C5F99" w:rsidRDefault="001C5F99" w:rsidP="001C5F99">
            <w:pPr>
              <w:pStyle w:val="NoSpacing"/>
              <w:rPr>
                <w:rFonts w:ascii="Arial" w:hAnsi="Arial" w:cs="Arial"/>
              </w:rPr>
            </w:pPr>
          </w:p>
          <w:p w14:paraId="268902EF" w14:textId="77777777" w:rsidR="00B357D6" w:rsidRDefault="00B357D6" w:rsidP="001C5F99">
            <w:pPr>
              <w:pStyle w:val="NoSpacing"/>
              <w:rPr>
                <w:rFonts w:ascii="Arial" w:hAnsi="Arial" w:cs="Arial"/>
              </w:rPr>
            </w:pPr>
          </w:p>
          <w:p w14:paraId="165F9602" w14:textId="77777777" w:rsidR="00B357D6" w:rsidRDefault="00B357D6" w:rsidP="001C5F99">
            <w:pPr>
              <w:pStyle w:val="NoSpacing"/>
              <w:rPr>
                <w:rFonts w:ascii="Arial" w:hAnsi="Arial" w:cs="Arial"/>
              </w:rPr>
            </w:pPr>
          </w:p>
          <w:p w14:paraId="6B6FCD5A" w14:textId="77777777" w:rsidR="00B357D6" w:rsidRDefault="00B357D6" w:rsidP="001C5F99">
            <w:pPr>
              <w:pStyle w:val="NoSpacing"/>
              <w:rPr>
                <w:rFonts w:ascii="Arial" w:hAnsi="Arial" w:cs="Arial"/>
              </w:rPr>
            </w:pPr>
          </w:p>
          <w:p w14:paraId="36BF73B0" w14:textId="77777777" w:rsidR="00B357D6" w:rsidRDefault="00B357D6" w:rsidP="001C5F99">
            <w:pPr>
              <w:pStyle w:val="NoSpacing"/>
              <w:rPr>
                <w:rFonts w:ascii="Arial" w:hAnsi="Arial" w:cs="Arial"/>
              </w:rPr>
            </w:pPr>
          </w:p>
          <w:p w14:paraId="697AE218" w14:textId="77777777" w:rsidR="00B357D6" w:rsidRDefault="00B357D6" w:rsidP="001C5F99">
            <w:pPr>
              <w:pStyle w:val="NoSpacing"/>
              <w:rPr>
                <w:rFonts w:ascii="Arial" w:hAnsi="Arial" w:cs="Arial"/>
              </w:rPr>
            </w:pPr>
          </w:p>
          <w:p w14:paraId="0F36B83F" w14:textId="77777777" w:rsidR="00B357D6" w:rsidRDefault="00B357D6" w:rsidP="001C5F99">
            <w:pPr>
              <w:pStyle w:val="NoSpacing"/>
              <w:rPr>
                <w:rFonts w:ascii="Arial" w:hAnsi="Arial" w:cs="Arial"/>
              </w:rPr>
            </w:pPr>
          </w:p>
          <w:p w14:paraId="5B6BEC08" w14:textId="77777777" w:rsidR="00B357D6" w:rsidRDefault="00B357D6" w:rsidP="001C5F99">
            <w:pPr>
              <w:pStyle w:val="NoSpacing"/>
              <w:rPr>
                <w:rFonts w:ascii="Arial" w:hAnsi="Arial" w:cs="Arial"/>
              </w:rPr>
            </w:pPr>
          </w:p>
          <w:p w14:paraId="12A743A6" w14:textId="77777777" w:rsidR="00B357D6" w:rsidRDefault="00B357D6" w:rsidP="001C5F99">
            <w:pPr>
              <w:pStyle w:val="NoSpacing"/>
              <w:rPr>
                <w:rFonts w:ascii="Arial" w:hAnsi="Arial" w:cs="Arial"/>
              </w:rPr>
            </w:pPr>
          </w:p>
          <w:p w14:paraId="530DF448" w14:textId="77777777" w:rsidR="00B357D6" w:rsidRDefault="00B357D6" w:rsidP="001C5F99">
            <w:pPr>
              <w:pStyle w:val="NoSpacing"/>
              <w:rPr>
                <w:rFonts w:ascii="Arial" w:hAnsi="Arial" w:cs="Arial"/>
              </w:rPr>
            </w:pPr>
          </w:p>
        </w:tc>
      </w:tr>
      <w:tr w:rsidR="001C5F99" w:rsidRPr="00FD2FA4" w14:paraId="4AAA19FA" w14:textId="77777777" w:rsidTr="001C5F99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1D25B554" w14:textId="6983841C" w:rsidR="001C5F99" w:rsidRDefault="005600A0" w:rsidP="001C5F99">
            <w:pPr>
              <w:pStyle w:val="NoSpacing"/>
              <w:rPr>
                <w:rFonts w:ascii="Arial" w:hAnsi="Arial" w:cs="Arial"/>
              </w:rPr>
            </w:pPr>
            <w:r w:rsidRPr="005600A0">
              <w:rPr>
                <w:rFonts w:ascii="Arial" w:hAnsi="Arial" w:cs="Arial"/>
                <w:b/>
              </w:rPr>
              <w:t>4.2.</w:t>
            </w:r>
            <w:r w:rsidR="008A7B31">
              <w:rPr>
                <w:rFonts w:ascii="Arial" w:hAnsi="Arial" w:cs="Arial"/>
                <w:b/>
              </w:rPr>
              <w:t>6</w:t>
            </w:r>
            <w:r w:rsidRPr="005600A0">
              <w:rPr>
                <w:rFonts w:ascii="Arial" w:hAnsi="Arial" w:cs="Arial"/>
                <w:b/>
              </w:rPr>
              <w:t>.</w:t>
            </w:r>
            <w:r w:rsidRPr="005600A0">
              <w:rPr>
                <w:rFonts w:ascii="Arial" w:hAnsi="Arial" w:cs="Arial"/>
                <w:bCs/>
              </w:rPr>
              <w:t xml:space="preserve"> </w:t>
            </w:r>
            <w:r w:rsidR="00EB3AC2" w:rsidRPr="00EB3AC2">
              <w:rPr>
                <w:rFonts w:ascii="Arial" w:hAnsi="Arial" w:cs="Arial"/>
                <w:bCs/>
              </w:rPr>
              <w:t>Compliance Overview Visualization: How does your solution visualize SASSA’s overall compliance status and track improvement measures?</w:t>
            </w:r>
          </w:p>
        </w:tc>
      </w:tr>
      <w:tr w:rsidR="001C5F99" w:rsidRPr="00FD2FA4" w14:paraId="2F0E8B31" w14:textId="77777777" w:rsidTr="00924109">
        <w:trPr>
          <w:cantSplit/>
        </w:trPr>
        <w:tc>
          <w:tcPr>
            <w:tcW w:w="10435" w:type="dxa"/>
          </w:tcPr>
          <w:p w14:paraId="3616A407" w14:textId="77777777" w:rsidR="001C5F99" w:rsidRDefault="001C5F99" w:rsidP="001C5F99">
            <w:pPr>
              <w:pStyle w:val="NoSpacing"/>
              <w:rPr>
                <w:rFonts w:ascii="Arial" w:hAnsi="Arial" w:cs="Arial"/>
              </w:rPr>
            </w:pPr>
          </w:p>
          <w:p w14:paraId="083589A7" w14:textId="77777777" w:rsidR="005600A0" w:rsidRDefault="005600A0" w:rsidP="001C5F99">
            <w:pPr>
              <w:pStyle w:val="NoSpacing"/>
              <w:rPr>
                <w:rFonts w:ascii="Arial" w:hAnsi="Arial" w:cs="Arial"/>
              </w:rPr>
            </w:pPr>
          </w:p>
          <w:p w14:paraId="3E1AFC70" w14:textId="77777777" w:rsidR="005600A0" w:rsidRDefault="005600A0" w:rsidP="001C5F99">
            <w:pPr>
              <w:pStyle w:val="NoSpacing"/>
              <w:rPr>
                <w:rFonts w:ascii="Arial" w:hAnsi="Arial" w:cs="Arial"/>
              </w:rPr>
            </w:pPr>
          </w:p>
          <w:p w14:paraId="0B6102EC" w14:textId="77777777" w:rsidR="005600A0" w:rsidRDefault="005600A0" w:rsidP="001C5F99">
            <w:pPr>
              <w:pStyle w:val="NoSpacing"/>
              <w:rPr>
                <w:rFonts w:ascii="Arial" w:hAnsi="Arial" w:cs="Arial"/>
              </w:rPr>
            </w:pPr>
          </w:p>
          <w:p w14:paraId="283199C0" w14:textId="77777777" w:rsidR="005600A0" w:rsidRDefault="005600A0" w:rsidP="001C5F99">
            <w:pPr>
              <w:pStyle w:val="NoSpacing"/>
              <w:rPr>
                <w:rFonts w:ascii="Arial" w:hAnsi="Arial" w:cs="Arial"/>
              </w:rPr>
            </w:pPr>
          </w:p>
          <w:p w14:paraId="77D41847" w14:textId="77777777" w:rsidR="005600A0" w:rsidRDefault="005600A0" w:rsidP="001C5F99">
            <w:pPr>
              <w:pStyle w:val="NoSpacing"/>
              <w:rPr>
                <w:rFonts w:ascii="Arial" w:hAnsi="Arial" w:cs="Arial"/>
              </w:rPr>
            </w:pPr>
          </w:p>
          <w:p w14:paraId="085F75A2" w14:textId="77777777" w:rsidR="005600A0" w:rsidRDefault="005600A0" w:rsidP="001C5F99">
            <w:pPr>
              <w:pStyle w:val="NoSpacing"/>
              <w:rPr>
                <w:rFonts w:ascii="Arial" w:hAnsi="Arial" w:cs="Arial"/>
              </w:rPr>
            </w:pPr>
          </w:p>
          <w:p w14:paraId="499F5237" w14:textId="77777777" w:rsidR="005600A0" w:rsidRDefault="005600A0" w:rsidP="001C5F99">
            <w:pPr>
              <w:pStyle w:val="NoSpacing"/>
              <w:rPr>
                <w:rFonts w:ascii="Arial" w:hAnsi="Arial" w:cs="Arial"/>
              </w:rPr>
            </w:pPr>
          </w:p>
          <w:p w14:paraId="3167C9DD" w14:textId="77777777" w:rsidR="005600A0" w:rsidRDefault="005600A0" w:rsidP="001C5F99">
            <w:pPr>
              <w:pStyle w:val="NoSpacing"/>
              <w:rPr>
                <w:rFonts w:ascii="Arial" w:hAnsi="Arial" w:cs="Arial"/>
              </w:rPr>
            </w:pPr>
          </w:p>
          <w:p w14:paraId="2D6B40B6" w14:textId="77777777" w:rsidR="005600A0" w:rsidRDefault="005600A0" w:rsidP="001C5F99">
            <w:pPr>
              <w:pStyle w:val="NoSpacing"/>
              <w:rPr>
                <w:rFonts w:ascii="Arial" w:hAnsi="Arial" w:cs="Arial"/>
              </w:rPr>
            </w:pPr>
          </w:p>
          <w:p w14:paraId="4FF96E6F" w14:textId="77777777" w:rsidR="005600A0" w:rsidRDefault="005600A0" w:rsidP="001C5F99">
            <w:pPr>
              <w:pStyle w:val="NoSpacing"/>
              <w:rPr>
                <w:rFonts w:ascii="Arial" w:hAnsi="Arial" w:cs="Arial"/>
              </w:rPr>
            </w:pPr>
          </w:p>
        </w:tc>
      </w:tr>
      <w:tr w:rsidR="00B019AF" w:rsidRPr="00FD2FA4" w14:paraId="4868640A" w14:textId="77777777" w:rsidTr="00870254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0D6074AA" w14:textId="0AD44C80" w:rsidR="00B019AF" w:rsidRDefault="00B019AF" w:rsidP="00B019AF">
            <w:pPr>
              <w:pStyle w:val="NoSpacing"/>
              <w:rPr>
                <w:rFonts w:ascii="Arial" w:hAnsi="Arial" w:cs="Arial"/>
              </w:rPr>
            </w:pPr>
            <w:r w:rsidRPr="005600A0">
              <w:rPr>
                <w:rFonts w:ascii="Arial" w:hAnsi="Arial" w:cs="Arial"/>
                <w:b/>
              </w:rPr>
              <w:t>4.2.</w:t>
            </w:r>
            <w:r>
              <w:rPr>
                <w:rFonts w:ascii="Arial" w:hAnsi="Arial" w:cs="Arial"/>
                <w:b/>
              </w:rPr>
              <w:t>7</w:t>
            </w:r>
            <w:r w:rsidRPr="005600A0">
              <w:rPr>
                <w:rFonts w:ascii="Arial" w:hAnsi="Arial" w:cs="Arial"/>
                <w:b/>
              </w:rPr>
              <w:t>.</w:t>
            </w:r>
            <w:r w:rsidRPr="005600A0">
              <w:rPr>
                <w:rFonts w:ascii="Arial" w:hAnsi="Arial" w:cs="Arial"/>
                <w:bCs/>
              </w:rPr>
              <w:t xml:space="preserve"> </w:t>
            </w:r>
            <w:r w:rsidR="006F0A24" w:rsidRPr="006F0A24">
              <w:rPr>
                <w:rFonts w:ascii="Arial" w:hAnsi="Arial" w:cs="Arial"/>
                <w:bCs/>
              </w:rPr>
              <w:t>Customi</w:t>
            </w:r>
            <w:r w:rsidR="006F0A24">
              <w:rPr>
                <w:rFonts w:ascii="Arial" w:hAnsi="Arial" w:cs="Arial"/>
                <w:bCs/>
              </w:rPr>
              <w:t>s</w:t>
            </w:r>
            <w:r w:rsidR="006F0A24" w:rsidRPr="006F0A24">
              <w:rPr>
                <w:rFonts w:ascii="Arial" w:hAnsi="Arial" w:cs="Arial"/>
                <w:bCs/>
              </w:rPr>
              <w:t>able Templates and Landing Pages: What customi</w:t>
            </w:r>
            <w:r w:rsidR="006F0A24">
              <w:rPr>
                <w:rFonts w:ascii="Arial" w:hAnsi="Arial" w:cs="Arial"/>
                <w:bCs/>
              </w:rPr>
              <w:t>s</w:t>
            </w:r>
            <w:r w:rsidR="006F0A24" w:rsidRPr="006F0A24">
              <w:rPr>
                <w:rFonts w:ascii="Arial" w:hAnsi="Arial" w:cs="Arial"/>
                <w:bCs/>
              </w:rPr>
              <w:t>ation options are available for phishing templates, landing pages, passing scores, and branding to align with SASSA’s regulatory and organizational requirements?</w:t>
            </w:r>
          </w:p>
        </w:tc>
      </w:tr>
      <w:tr w:rsidR="00B019AF" w:rsidRPr="00FD2FA4" w14:paraId="3FF454AB" w14:textId="77777777" w:rsidTr="00924109">
        <w:trPr>
          <w:cantSplit/>
        </w:trPr>
        <w:tc>
          <w:tcPr>
            <w:tcW w:w="10435" w:type="dxa"/>
          </w:tcPr>
          <w:p w14:paraId="614DB613" w14:textId="77777777" w:rsidR="00B019AF" w:rsidRDefault="00B019AF" w:rsidP="00B019AF">
            <w:pPr>
              <w:pStyle w:val="NoSpacing"/>
              <w:rPr>
                <w:rFonts w:ascii="Arial" w:hAnsi="Arial" w:cs="Arial"/>
              </w:rPr>
            </w:pPr>
          </w:p>
          <w:p w14:paraId="54CA4DC3" w14:textId="77777777" w:rsidR="00870254" w:rsidRDefault="00870254" w:rsidP="00B019AF">
            <w:pPr>
              <w:pStyle w:val="NoSpacing"/>
              <w:rPr>
                <w:rFonts w:ascii="Arial" w:hAnsi="Arial" w:cs="Arial"/>
              </w:rPr>
            </w:pPr>
          </w:p>
          <w:p w14:paraId="1A3AD355" w14:textId="77777777" w:rsidR="00870254" w:rsidRDefault="00870254" w:rsidP="00B019AF">
            <w:pPr>
              <w:pStyle w:val="NoSpacing"/>
              <w:rPr>
                <w:rFonts w:ascii="Arial" w:hAnsi="Arial" w:cs="Arial"/>
              </w:rPr>
            </w:pPr>
          </w:p>
          <w:p w14:paraId="2E533FB2" w14:textId="77777777" w:rsidR="00870254" w:rsidRDefault="00870254" w:rsidP="00B019AF">
            <w:pPr>
              <w:pStyle w:val="NoSpacing"/>
              <w:rPr>
                <w:rFonts w:ascii="Arial" w:hAnsi="Arial" w:cs="Arial"/>
              </w:rPr>
            </w:pPr>
          </w:p>
          <w:p w14:paraId="2A56A186" w14:textId="77777777" w:rsidR="00870254" w:rsidRDefault="00870254" w:rsidP="00B019AF">
            <w:pPr>
              <w:pStyle w:val="NoSpacing"/>
              <w:rPr>
                <w:rFonts w:ascii="Arial" w:hAnsi="Arial" w:cs="Arial"/>
              </w:rPr>
            </w:pPr>
          </w:p>
          <w:p w14:paraId="26FCD0A7" w14:textId="77777777" w:rsidR="00870254" w:rsidRDefault="00870254" w:rsidP="00B019AF">
            <w:pPr>
              <w:pStyle w:val="NoSpacing"/>
              <w:rPr>
                <w:rFonts w:ascii="Arial" w:hAnsi="Arial" w:cs="Arial"/>
              </w:rPr>
            </w:pPr>
          </w:p>
          <w:p w14:paraId="04D0EF57" w14:textId="77777777" w:rsidR="00870254" w:rsidRDefault="00870254" w:rsidP="00B019AF">
            <w:pPr>
              <w:pStyle w:val="NoSpacing"/>
              <w:rPr>
                <w:rFonts w:ascii="Arial" w:hAnsi="Arial" w:cs="Arial"/>
              </w:rPr>
            </w:pPr>
          </w:p>
          <w:p w14:paraId="1E49CF10" w14:textId="77777777" w:rsidR="00870254" w:rsidRDefault="00870254" w:rsidP="00B019AF">
            <w:pPr>
              <w:pStyle w:val="NoSpacing"/>
              <w:rPr>
                <w:rFonts w:ascii="Arial" w:hAnsi="Arial" w:cs="Arial"/>
              </w:rPr>
            </w:pPr>
          </w:p>
          <w:p w14:paraId="668EA7D8" w14:textId="77777777" w:rsidR="00870254" w:rsidRDefault="00870254" w:rsidP="00B019AF">
            <w:pPr>
              <w:pStyle w:val="NoSpacing"/>
              <w:rPr>
                <w:rFonts w:ascii="Arial" w:hAnsi="Arial" w:cs="Arial"/>
              </w:rPr>
            </w:pPr>
          </w:p>
          <w:p w14:paraId="1A83738B" w14:textId="77777777" w:rsidR="00870254" w:rsidRDefault="00870254" w:rsidP="00B019AF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00FB584E" w14:textId="77777777" w:rsidR="004558A1" w:rsidRDefault="004558A1" w:rsidP="003C4574">
      <w:pPr>
        <w:pStyle w:val="NoSpacing"/>
        <w:rPr>
          <w:rFonts w:ascii="Arial" w:hAnsi="Arial" w:cs="Arial"/>
        </w:rPr>
      </w:pPr>
    </w:p>
    <w:p w14:paraId="00FB584F" w14:textId="77777777" w:rsidR="004558A1" w:rsidRDefault="004558A1" w:rsidP="003C4574">
      <w:pPr>
        <w:pStyle w:val="NoSpacing"/>
        <w:rPr>
          <w:rFonts w:ascii="Arial" w:hAnsi="Arial" w:cs="Arial"/>
        </w:rPr>
      </w:pPr>
    </w:p>
    <w:p w14:paraId="7BFB512A" w14:textId="77777777" w:rsidR="00E81AEF" w:rsidRDefault="00E81AEF" w:rsidP="003C4574">
      <w:pPr>
        <w:pStyle w:val="NoSpacing"/>
        <w:rPr>
          <w:rFonts w:ascii="Arial" w:hAnsi="Arial" w:cs="Arial"/>
        </w:rPr>
      </w:pPr>
    </w:p>
    <w:tbl>
      <w:tblPr>
        <w:tblStyle w:val="TableGrid"/>
        <w:tblW w:w="10435" w:type="dxa"/>
        <w:tblLayout w:type="fixed"/>
        <w:tblLook w:val="04A0" w:firstRow="1" w:lastRow="0" w:firstColumn="1" w:lastColumn="0" w:noHBand="0" w:noVBand="1"/>
      </w:tblPr>
      <w:tblGrid>
        <w:gridCol w:w="10435"/>
      </w:tblGrid>
      <w:tr w:rsidR="00A13B3D" w:rsidRPr="00FD2FA4" w14:paraId="0E766D34" w14:textId="77777777" w:rsidTr="00924109">
        <w:trPr>
          <w:cantSplit/>
        </w:trPr>
        <w:tc>
          <w:tcPr>
            <w:tcW w:w="10435" w:type="dxa"/>
            <w:shd w:val="clear" w:color="auto" w:fill="D6E3BC" w:themeFill="accent3" w:themeFillTint="66"/>
            <w:vAlign w:val="center"/>
          </w:tcPr>
          <w:p w14:paraId="4B68CC67" w14:textId="3D28AE4E" w:rsidR="00A13B3D" w:rsidRPr="00FD2FA4" w:rsidRDefault="002B7E5F" w:rsidP="00A13B3D">
            <w:pPr>
              <w:pStyle w:val="NoSpacing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B7E5F">
              <w:rPr>
                <w:rFonts w:ascii="Arial" w:hAnsi="Arial" w:cs="Arial"/>
                <w:b/>
                <w:sz w:val="24"/>
                <w:szCs w:val="24"/>
              </w:rPr>
              <w:t>ADVANCED EMAIL THREAT PROTECTION</w:t>
            </w:r>
          </w:p>
        </w:tc>
      </w:tr>
      <w:tr w:rsidR="00A13B3D" w:rsidRPr="00FD2FA4" w14:paraId="18F1A01B" w14:textId="77777777" w:rsidTr="00924109">
        <w:trPr>
          <w:cantSplit/>
          <w:trHeight w:val="516"/>
        </w:trPr>
        <w:tc>
          <w:tcPr>
            <w:tcW w:w="10435" w:type="dxa"/>
            <w:shd w:val="clear" w:color="auto" w:fill="D9D9D9" w:themeFill="background1" w:themeFillShade="D9"/>
            <w:vAlign w:val="center"/>
          </w:tcPr>
          <w:p w14:paraId="704818F0" w14:textId="15F9EE48" w:rsidR="00A13B3D" w:rsidRPr="00FD2FA4" w:rsidRDefault="004B4B73" w:rsidP="00924109">
            <w:pPr>
              <w:pStyle w:val="NoSpacing"/>
              <w:rPr>
                <w:rFonts w:ascii="Arial" w:hAnsi="Arial" w:cs="Arial"/>
                <w:b/>
              </w:rPr>
            </w:pPr>
            <w:r w:rsidRPr="004B4B73">
              <w:rPr>
                <w:rFonts w:ascii="Arial" w:hAnsi="Arial" w:cs="Arial"/>
                <w:b/>
                <w:bCs/>
              </w:rPr>
              <w:t xml:space="preserve">4.3.1. </w:t>
            </w:r>
            <w:r w:rsidR="00AD2C1C" w:rsidRPr="00AD2C1C">
              <w:rPr>
                <w:rFonts w:ascii="Arial" w:hAnsi="Arial" w:cs="Arial"/>
              </w:rPr>
              <w:t>Automatic Blocking of Email Threats: How does your solution automatically detect and block email threats that bypass existing security measures?</w:t>
            </w:r>
          </w:p>
        </w:tc>
      </w:tr>
      <w:tr w:rsidR="00A13B3D" w:rsidRPr="00FD2FA4" w14:paraId="57C997E0" w14:textId="77777777" w:rsidTr="00924109">
        <w:trPr>
          <w:cantSplit/>
        </w:trPr>
        <w:tc>
          <w:tcPr>
            <w:tcW w:w="10435" w:type="dxa"/>
            <w:vAlign w:val="center"/>
          </w:tcPr>
          <w:p w14:paraId="6F196A85" w14:textId="77777777" w:rsidR="00A13B3D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3D185D43" w14:textId="77777777" w:rsidR="00A13B3D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6ABEB15F" w14:textId="77777777" w:rsidR="00A13B3D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30A78824" w14:textId="77777777" w:rsidR="00A13B3D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261EA5DF" w14:textId="77777777" w:rsidR="00A13B3D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00CE18DC" w14:textId="77777777" w:rsidR="00A13B3D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7D9C4FEA" w14:textId="77777777" w:rsidR="00A13B3D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70B2B35A" w14:textId="77777777" w:rsidR="00A13B3D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129765EE" w14:textId="77777777" w:rsidR="00A13B3D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552E1408" w14:textId="77777777" w:rsidR="00A13B3D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63C35610" w14:textId="77777777" w:rsidR="00A13B3D" w:rsidRPr="00FD2FA4" w:rsidRDefault="00A13B3D" w:rsidP="00924109">
            <w:pPr>
              <w:pStyle w:val="NoSpacing"/>
              <w:rPr>
                <w:rFonts w:ascii="Arial" w:hAnsi="Arial" w:cs="Arial"/>
                <w:b/>
              </w:rPr>
            </w:pPr>
          </w:p>
        </w:tc>
      </w:tr>
      <w:tr w:rsidR="00A13B3D" w:rsidRPr="00FD2FA4" w14:paraId="4BAA45BA" w14:textId="77777777" w:rsidTr="00924109">
        <w:tc>
          <w:tcPr>
            <w:tcW w:w="10435" w:type="dxa"/>
            <w:shd w:val="clear" w:color="auto" w:fill="D9D9D9" w:themeFill="background1" w:themeFillShade="D9"/>
          </w:tcPr>
          <w:p w14:paraId="6BD45413" w14:textId="759C6679" w:rsidR="00A13B3D" w:rsidRPr="00FD2FA4" w:rsidRDefault="00197635" w:rsidP="005402E9">
            <w:pPr>
              <w:pStyle w:val="NoSpacing"/>
              <w:rPr>
                <w:rFonts w:ascii="Arial" w:hAnsi="Arial" w:cs="Arial"/>
                <w:b/>
              </w:rPr>
            </w:pPr>
            <w:r w:rsidRPr="00197635">
              <w:rPr>
                <w:rFonts w:ascii="Arial" w:hAnsi="Arial" w:cs="Arial"/>
                <w:b/>
                <w:bCs/>
              </w:rPr>
              <w:t>4.3.</w:t>
            </w:r>
            <w:r w:rsidR="00D6389A">
              <w:rPr>
                <w:rFonts w:ascii="Arial" w:hAnsi="Arial" w:cs="Arial"/>
                <w:b/>
                <w:bCs/>
              </w:rPr>
              <w:t>2</w:t>
            </w:r>
            <w:r w:rsidRPr="00197635">
              <w:rPr>
                <w:rFonts w:ascii="Arial" w:hAnsi="Arial" w:cs="Arial"/>
                <w:b/>
                <w:bCs/>
              </w:rPr>
              <w:t xml:space="preserve">. </w:t>
            </w:r>
            <w:r w:rsidR="00470A2D" w:rsidRPr="00470A2D">
              <w:rPr>
                <w:rFonts w:ascii="Arial" w:hAnsi="Arial" w:cs="Arial"/>
                <w:bCs/>
                <w:lang w:val="en-GB"/>
              </w:rPr>
              <w:t xml:space="preserve">Crowdsourced and AI-Driven Threat Intelligence: What role does </w:t>
            </w:r>
            <w:proofErr w:type="gramStart"/>
            <w:r w:rsidR="00470A2D" w:rsidRPr="00470A2D">
              <w:rPr>
                <w:rFonts w:ascii="Arial" w:hAnsi="Arial" w:cs="Arial"/>
                <w:bCs/>
                <w:lang w:val="en-GB"/>
              </w:rPr>
              <w:t>crowdsourced</w:t>
            </w:r>
            <w:proofErr w:type="gramEnd"/>
            <w:r w:rsidR="00470A2D" w:rsidRPr="00470A2D">
              <w:rPr>
                <w:rFonts w:ascii="Arial" w:hAnsi="Arial" w:cs="Arial"/>
                <w:bCs/>
                <w:lang w:val="en-GB"/>
              </w:rPr>
              <w:t xml:space="preserve"> intelligence and AI play in enhancing threat detection and blocklisting?</w:t>
            </w:r>
          </w:p>
        </w:tc>
      </w:tr>
      <w:tr w:rsidR="00A13B3D" w:rsidRPr="00FD2FA4" w14:paraId="0A89E0D0" w14:textId="77777777" w:rsidTr="00924109">
        <w:tc>
          <w:tcPr>
            <w:tcW w:w="10435" w:type="dxa"/>
          </w:tcPr>
          <w:p w14:paraId="5E41CEE7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1DAB680F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53C3CFC1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1A0603D2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73CD478F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253F229A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021F25EC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7FFE7625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6007581C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14CC25E2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76D5FE4E" w14:textId="77777777" w:rsidR="00A13B3D" w:rsidRPr="00FD2FA4" w:rsidRDefault="00A13B3D" w:rsidP="00924109">
            <w:pPr>
              <w:pStyle w:val="NoSpacing"/>
              <w:rPr>
                <w:rFonts w:ascii="Arial" w:hAnsi="Arial" w:cs="Arial"/>
              </w:rPr>
            </w:pPr>
          </w:p>
        </w:tc>
      </w:tr>
      <w:tr w:rsidR="00A13B3D" w:rsidRPr="00FD2FA4" w14:paraId="2E5FECCE" w14:textId="77777777" w:rsidTr="00924109">
        <w:trPr>
          <w:cantSplit/>
        </w:trPr>
        <w:tc>
          <w:tcPr>
            <w:tcW w:w="10435" w:type="dxa"/>
            <w:shd w:val="clear" w:color="auto" w:fill="D9D9D9" w:themeFill="background1" w:themeFillShade="D9"/>
          </w:tcPr>
          <w:p w14:paraId="66824362" w14:textId="2690543A" w:rsidR="00A13B3D" w:rsidRPr="00FD2FA4" w:rsidRDefault="00923E20" w:rsidP="00923E20">
            <w:pPr>
              <w:pStyle w:val="NoSpacing"/>
              <w:rPr>
                <w:rFonts w:ascii="Arial" w:hAnsi="Arial" w:cs="Arial"/>
                <w:b/>
              </w:rPr>
            </w:pPr>
            <w:r w:rsidRPr="00197635">
              <w:rPr>
                <w:rFonts w:ascii="Arial" w:hAnsi="Arial" w:cs="Arial"/>
                <w:b/>
                <w:bCs/>
              </w:rPr>
              <w:t>4.3.</w:t>
            </w:r>
            <w:r w:rsidR="00ED0817">
              <w:rPr>
                <w:rFonts w:ascii="Arial" w:hAnsi="Arial" w:cs="Arial"/>
                <w:b/>
                <w:bCs/>
              </w:rPr>
              <w:t>3</w:t>
            </w:r>
            <w:r w:rsidRPr="00197635">
              <w:rPr>
                <w:rFonts w:ascii="Arial" w:hAnsi="Arial" w:cs="Arial"/>
                <w:b/>
                <w:bCs/>
              </w:rPr>
              <w:t xml:space="preserve">. </w:t>
            </w:r>
            <w:r w:rsidR="00E724FC" w:rsidRPr="00E724FC">
              <w:rPr>
                <w:rFonts w:ascii="Arial" w:hAnsi="Arial" w:cs="Arial"/>
                <w:bCs/>
                <w:lang w:val="en-GB"/>
              </w:rPr>
              <w:t>Automated Quarantine and Safe Simulations: How does your solution quarantine malicious emails and convert reported phishing attempts into safe simulations for training purposes?</w:t>
            </w:r>
          </w:p>
        </w:tc>
      </w:tr>
      <w:tr w:rsidR="00A13B3D" w:rsidRPr="00FD2FA4" w14:paraId="0608A50D" w14:textId="77777777" w:rsidTr="00924109">
        <w:trPr>
          <w:cantSplit/>
        </w:trPr>
        <w:tc>
          <w:tcPr>
            <w:tcW w:w="10435" w:type="dxa"/>
          </w:tcPr>
          <w:p w14:paraId="14A09CC5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70AAE9FC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67DF6021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7F77CE4A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3231FA33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4258402F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4EA313C1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6139B44B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7DC691A3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45CE05BD" w14:textId="77777777" w:rsidR="00A13B3D" w:rsidRDefault="00A13B3D" w:rsidP="00924109">
            <w:pPr>
              <w:pStyle w:val="NoSpacing"/>
              <w:rPr>
                <w:rFonts w:ascii="Arial" w:hAnsi="Arial" w:cs="Arial"/>
              </w:rPr>
            </w:pPr>
          </w:p>
          <w:p w14:paraId="70ABB340" w14:textId="77777777" w:rsidR="00A13B3D" w:rsidRPr="00FD2FA4" w:rsidRDefault="00A13B3D" w:rsidP="00924109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00FB5850" w14:textId="77777777" w:rsidR="004A68DF" w:rsidRDefault="004A68DF" w:rsidP="003C4574">
      <w:pPr>
        <w:pStyle w:val="NoSpacing"/>
        <w:rPr>
          <w:rFonts w:ascii="Arial" w:hAnsi="Arial" w:cs="Arial"/>
        </w:rPr>
      </w:pPr>
    </w:p>
    <w:p w14:paraId="03BDD7DB" w14:textId="77777777" w:rsidR="00891631" w:rsidRDefault="00891631" w:rsidP="003C4574">
      <w:pPr>
        <w:pStyle w:val="NoSpacing"/>
        <w:rPr>
          <w:rFonts w:ascii="Arial" w:hAnsi="Arial" w:cs="Arial"/>
        </w:rPr>
      </w:pPr>
    </w:p>
    <w:p w14:paraId="3E8B5A84" w14:textId="77777777" w:rsidR="00891631" w:rsidRDefault="00891631" w:rsidP="003C4574">
      <w:pPr>
        <w:pStyle w:val="NoSpacing"/>
        <w:rPr>
          <w:rFonts w:ascii="Arial" w:hAnsi="Arial" w:cs="Arial"/>
        </w:rPr>
      </w:pPr>
    </w:p>
    <w:tbl>
      <w:tblPr>
        <w:tblStyle w:val="TableGrid"/>
        <w:tblW w:w="10435" w:type="dxa"/>
        <w:tblLayout w:type="fixed"/>
        <w:tblLook w:val="04A0" w:firstRow="1" w:lastRow="0" w:firstColumn="1" w:lastColumn="0" w:noHBand="0" w:noVBand="1"/>
      </w:tblPr>
      <w:tblGrid>
        <w:gridCol w:w="10435"/>
      </w:tblGrid>
      <w:tr w:rsidR="00935984" w:rsidRPr="00FD2FA4" w14:paraId="1033795B" w14:textId="77777777" w:rsidTr="00924109">
        <w:trPr>
          <w:cantSplit/>
        </w:trPr>
        <w:tc>
          <w:tcPr>
            <w:tcW w:w="10435" w:type="dxa"/>
            <w:shd w:val="clear" w:color="auto" w:fill="D6E3BC" w:themeFill="accent3" w:themeFillTint="66"/>
            <w:vAlign w:val="center"/>
          </w:tcPr>
          <w:p w14:paraId="359780C3" w14:textId="2855C4D6" w:rsidR="00935984" w:rsidRPr="00FD2FA4" w:rsidRDefault="00C36BCB" w:rsidP="00935984">
            <w:pPr>
              <w:pStyle w:val="NoSpacing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36BCB">
              <w:rPr>
                <w:rFonts w:ascii="Arial" w:hAnsi="Arial" w:cs="Arial"/>
                <w:b/>
                <w:sz w:val="24"/>
                <w:szCs w:val="24"/>
              </w:rPr>
              <w:t xml:space="preserve">CLOUD-BASED </w:t>
            </w:r>
            <w:r>
              <w:rPr>
                <w:rFonts w:ascii="Arial" w:hAnsi="Arial" w:cs="Arial"/>
                <w:b/>
                <w:sz w:val="24"/>
                <w:szCs w:val="24"/>
              </w:rPr>
              <w:t>ARCHITECTURE</w:t>
            </w:r>
            <w:r w:rsidRPr="00C36BCB">
              <w:rPr>
                <w:rFonts w:ascii="Arial" w:hAnsi="Arial" w:cs="Arial"/>
                <w:b/>
                <w:sz w:val="24"/>
                <w:szCs w:val="24"/>
              </w:rPr>
              <w:t xml:space="preserve"> AND DATA HANDLING</w:t>
            </w:r>
          </w:p>
        </w:tc>
      </w:tr>
      <w:tr w:rsidR="00935984" w:rsidRPr="00FD2FA4" w14:paraId="5E775E72" w14:textId="77777777" w:rsidTr="00924109">
        <w:trPr>
          <w:cantSplit/>
          <w:trHeight w:val="516"/>
        </w:trPr>
        <w:tc>
          <w:tcPr>
            <w:tcW w:w="10435" w:type="dxa"/>
            <w:shd w:val="clear" w:color="auto" w:fill="D9D9D9" w:themeFill="background1" w:themeFillShade="D9"/>
            <w:vAlign w:val="center"/>
          </w:tcPr>
          <w:p w14:paraId="21C35A99" w14:textId="66DC7181" w:rsidR="00935984" w:rsidRPr="00FD2FA4" w:rsidRDefault="002943A1" w:rsidP="00924109">
            <w:pPr>
              <w:pStyle w:val="NoSpacing"/>
              <w:rPr>
                <w:rFonts w:ascii="Arial" w:hAnsi="Arial" w:cs="Arial"/>
                <w:b/>
              </w:rPr>
            </w:pPr>
            <w:r w:rsidRPr="002943A1">
              <w:rPr>
                <w:rFonts w:ascii="Arial" w:hAnsi="Arial" w:cs="Arial"/>
                <w:b/>
                <w:bCs/>
              </w:rPr>
              <w:t>4.4.</w:t>
            </w:r>
            <w:r w:rsidR="00DB30FE">
              <w:rPr>
                <w:rFonts w:ascii="Arial" w:hAnsi="Arial" w:cs="Arial"/>
                <w:b/>
                <w:bCs/>
              </w:rPr>
              <w:t>1</w:t>
            </w:r>
            <w:r w:rsidRPr="002943A1">
              <w:rPr>
                <w:rFonts w:ascii="Arial" w:hAnsi="Arial" w:cs="Arial"/>
                <w:b/>
                <w:bCs/>
              </w:rPr>
              <w:t xml:space="preserve">. </w:t>
            </w:r>
            <w:r w:rsidR="00692B57" w:rsidRPr="00692B57">
              <w:rPr>
                <w:rFonts w:ascii="Arial" w:hAnsi="Arial" w:cs="Arial"/>
              </w:rPr>
              <w:t>Architecture and Management: How is your solution architected for cloud-based deployment and ease of management?</w:t>
            </w:r>
          </w:p>
        </w:tc>
      </w:tr>
      <w:tr w:rsidR="00935984" w:rsidRPr="00FD2FA4" w14:paraId="5EADA8FD" w14:textId="77777777" w:rsidTr="00924109">
        <w:trPr>
          <w:cantSplit/>
        </w:trPr>
        <w:tc>
          <w:tcPr>
            <w:tcW w:w="10435" w:type="dxa"/>
            <w:vAlign w:val="center"/>
          </w:tcPr>
          <w:p w14:paraId="6C2A61F3" w14:textId="77777777" w:rsidR="0093598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30FC926D" w14:textId="77777777" w:rsidR="0093598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648A2FD8" w14:textId="77777777" w:rsidR="0093598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245A5FEA" w14:textId="77777777" w:rsidR="0093598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3A1E63CF" w14:textId="77777777" w:rsidR="0093598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3AE7C0D6" w14:textId="77777777" w:rsidR="0093598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3A7FEDAB" w14:textId="77777777" w:rsidR="0093598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58CD9069" w14:textId="77777777" w:rsidR="0093598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6129FD6F" w14:textId="77777777" w:rsidR="0093598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22EC7DBE" w14:textId="77777777" w:rsidR="0093598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  <w:p w14:paraId="65A0A382" w14:textId="77777777" w:rsidR="00935984" w:rsidRPr="00FD2FA4" w:rsidRDefault="00935984" w:rsidP="00924109">
            <w:pPr>
              <w:pStyle w:val="NoSpacing"/>
              <w:rPr>
                <w:rFonts w:ascii="Arial" w:hAnsi="Arial" w:cs="Arial"/>
                <w:b/>
              </w:rPr>
            </w:pPr>
          </w:p>
        </w:tc>
      </w:tr>
      <w:tr w:rsidR="00935984" w:rsidRPr="00FD2FA4" w14:paraId="685ABD04" w14:textId="77777777" w:rsidTr="00924109">
        <w:tc>
          <w:tcPr>
            <w:tcW w:w="10435" w:type="dxa"/>
            <w:shd w:val="clear" w:color="auto" w:fill="D9D9D9" w:themeFill="background1" w:themeFillShade="D9"/>
          </w:tcPr>
          <w:p w14:paraId="4738C7ED" w14:textId="063CD6D9" w:rsidR="00935984" w:rsidRPr="00FD2FA4" w:rsidRDefault="00FD4B20" w:rsidP="00924109">
            <w:pPr>
              <w:pStyle w:val="NoSpacing"/>
              <w:rPr>
                <w:rFonts w:ascii="Arial" w:hAnsi="Arial" w:cs="Arial"/>
                <w:b/>
              </w:rPr>
            </w:pPr>
            <w:r w:rsidRPr="00FD4B20">
              <w:rPr>
                <w:rFonts w:ascii="Arial" w:hAnsi="Arial" w:cs="Arial"/>
                <w:b/>
                <w:bCs/>
              </w:rPr>
              <w:t>4.4.</w:t>
            </w:r>
            <w:r w:rsidR="0036717E">
              <w:rPr>
                <w:rFonts w:ascii="Arial" w:hAnsi="Arial" w:cs="Arial"/>
                <w:b/>
                <w:bCs/>
              </w:rPr>
              <w:t>2</w:t>
            </w:r>
            <w:r w:rsidRPr="00FD4B20">
              <w:rPr>
                <w:rFonts w:ascii="Arial" w:hAnsi="Arial" w:cs="Arial"/>
                <w:b/>
                <w:bCs/>
              </w:rPr>
              <w:t xml:space="preserve">. </w:t>
            </w:r>
            <w:r w:rsidR="005B7626" w:rsidRPr="005B7626">
              <w:rPr>
                <w:rFonts w:ascii="Arial" w:hAnsi="Arial" w:cs="Arial"/>
              </w:rPr>
              <w:t>Data Inventory: Can you provide a detailed inventory of the types of data processed by your cloud system (e.g., IP address, device name, user ID), and how is transparency ensured?</w:t>
            </w:r>
          </w:p>
        </w:tc>
      </w:tr>
      <w:tr w:rsidR="00935984" w:rsidRPr="00FD2FA4" w14:paraId="094A4292" w14:textId="77777777" w:rsidTr="00924109">
        <w:tc>
          <w:tcPr>
            <w:tcW w:w="10435" w:type="dxa"/>
          </w:tcPr>
          <w:p w14:paraId="7C122E32" w14:textId="77777777" w:rsidR="00935984" w:rsidRDefault="00935984" w:rsidP="00924109">
            <w:pPr>
              <w:pStyle w:val="NoSpacing"/>
              <w:rPr>
                <w:rFonts w:ascii="Arial" w:hAnsi="Arial" w:cs="Arial"/>
              </w:rPr>
            </w:pPr>
          </w:p>
          <w:p w14:paraId="60833C02" w14:textId="77777777" w:rsidR="00935984" w:rsidRDefault="00935984" w:rsidP="00924109">
            <w:pPr>
              <w:pStyle w:val="NoSpacing"/>
              <w:rPr>
                <w:rFonts w:ascii="Arial" w:hAnsi="Arial" w:cs="Arial"/>
              </w:rPr>
            </w:pPr>
          </w:p>
          <w:p w14:paraId="25A1FEB5" w14:textId="77777777" w:rsidR="00935984" w:rsidRDefault="00935984" w:rsidP="00924109">
            <w:pPr>
              <w:pStyle w:val="NoSpacing"/>
              <w:rPr>
                <w:rFonts w:ascii="Arial" w:hAnsi="Arial" w:cs="Arial"/>
              </w:rPr>
            </w:pPr>
          </w:p>
          <w:p w14:paraId="52B52165" w14:textId="77777777" w:rsidR="00935984" w:rsidRDefault="00935984" w:rsidP="00924109">
            <w:pPr>
              <w:pStyle w:val="NoSpacing"/>
              <w:rPr>
                <w:rFonts w:ascii="Arial" w:hAnsi="Arial" w:cs="Arial"/>
              </w:rPr>
            </w:pPr>
          </w:p>
          <w:p w14:paraId="09CF1003" w14:textId="77777777" w:rsidR="00935984" w:rsidRDefault="00935984" w:rsidP="00924109">
            <w:pPr>
              <w:pStyle w:val="NoSpacing"/>
              <w:rPr>
                <w:rFonts w:ascii="Arial" w:hAnsi="Arial" w:cs="Arial"/>
              </w:rPr>
            </w:pPr>
          </w:p>
          <w:p w14:paraId="67A60147" w14:textId="77777777" w:rsidR="00935984" w:rsidRDefault="00935984" w:rsidP="00924109">
            <w:pPr>
              <w:pStyle w:val="NoSpacing"/>
              <w:rPr>
                <w:rFonts w:ascii="Arial" w:hAnsi="Arial" w:cs="Arial"/>
              </w:rPr>
            </w:pPr>
          </w:p>
          <w:p w14:paraId="668BF7DA" w14:textId="77777777" w:rsidR="00935984" w:rsidRDefault="00935984" w:rsidP="00924109">
            <w:pPr>
              <w:pStyle w:val="NoSpacing"/>
              <w:rPr>
                <w:rFonts w:ascii="Arial" w:hAnsi="Arial" w:cs="Arial"/>
              </w:rPr>
            </w:pPr>
          </w:p>
          <w:p w14:paraId="22B05817" w14:textId="77777777" w:rsidR="00935984" w:rsidRDefault="00935984" w:rsidP="00924109">
            <w:pPr>
              <w:pStyle w:val="NoSpacing"/>
              <w:rPr>
                <w:rFonts w:ascii="Arial" w:hAnsi="Arial" w:cs="Arial"/>
              </w:rPr>
            </w:pPr>
          </w:p>
          <w:p w14:paraId="6230216D" w14:textId="77777777" w:rsidR="00935984" w:rsidRDefault="00935984" w:rsidP="00924109">
            <w:pPr>
              <w:pStyle w:val="NoSpacing"/>
              <w:rPr>
                <w:rFonts w:ascii="Arial" w:hAnsi="Arial" w:cs="Arial"/>
              </w:rPr>
            </w:pPr>
          </w:p>
          <w:p w14:paraId="6B7F3FD7" w14:textId="77777777" w:rsidR="00935984" w:rsidRDefault="00935984" w:rsidP="00924109">
            <w:pPr>
              <w:pStyle w:val="NoSpacing"/>
              <w:rPr>
                <w:rFonts w:ascii="Arial" w:hAnsi="Arial" w:cs="Arial"/>
              </w:rPr>
            </w:pPr>
          </w:p>
          <w:p w14:paraId="0BC114DE" w14:textId="77777777" w:rsidR="00935984" w:rsidRPr="00FD2FA4" w:rsidRDefault="00935984" w:rsidP="00924109">
            <w:pPr>
              <w:pStyle w:val="NoSpacing"/>
              <w:rPr>
                <w:rFonts w:ascii="Arial" w:hAnsi="Arial" w:cs="Arial"/>
              </w:rPr>
            </w:pPr>
          </w:p>
        </w:tc>
      </w:tr>
      <w:tr w:rsidR="00987F6A" w:rsidRPr="00FD2FA4" w14:paraId="3882FC0F" w14:textId="77777777" w:rsidTr="00733794">
        <w:tc>
          <w:tcPr>
            <w:tcW w:w="10435" w:type="dxa"/>
            <w:shd w:val="clear" w:color="auto" w:fill="D9D9D9" w:themeFill="background1" w:themeFillShade="D9"/>
          </w:tcPr>
          <w:p w14:paraId="0096E95B" w14:textId="4FD366B0" w:rsidR="00987F6A" w:rsidRDefault="009F2069" w:rsidP="00924109">
            <w:pPr>
              <w:pStyle w:val="NoSpacing"/>
              <w:rPr>
                <w:rFonts w:ascii="Arial" w:hAnsi="Arial" w:cs="Arial"/>
              </w:rPr>
            </w:pPr>
            <w:r w:rsidRPr="00FD4B20">
              <w:rPr>
                <w:rFonts w:ascii="Arial" w:hAnsi="Arial" w:cs="Arial"/>
                <w:b/>
                <w:bCs/>
              </w:rPr>
              <w:t>4.4.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FD4B20">
              <w:rPr>
                <w:rFonts w:ascii="Arial" w:hAnsi="Arial" w:cs="Arial"/>
                <w:b/>
                <w:bCs/>
              </w:rPr>
              <w:t>.</w:t>
            </w:r>
            <w:r w:rsidR="006A6FAC" w:rsidRPr="006A6FAC">
              <w:rPr>
                <w:rFonts w:ascii="Arial" w:hAnsi="Arial" w:cs="Arial"/>
              </w:rPr>
              <w:t xml:space="preserve"> </w:t>
            </w:r>
            <w:r w:rsidR="0099373E" w:rsidRPr="0099373E">
              <w:rPr>
                <w:rFonts w:ascii="Arial" w:hAnsi="Arial" w:cs="Arial"/>
              </w:rPr>
              <w:t>Data Transparency and Compliance: How does your solution ensure compliance with POPIA and GDPR when handling cross-border data transfers and processing?</w:t>
            </w:r>
          </w:p>
        </w:tc>
      </w:tr>
      <w:tr w:rsidR="00987F6A" w:rsidRPr="00FD2FA4" w14:paraId="44842124" w14:textId="77777777" w:rsidTr="00924109">
        <w:tc>
          <w:tcPr>
            <w:tcW w:w="10435" w:type="dxa"/>
          </w:tcPr>
          <w:p w14:paraId="34B845EE" w14:textId="77777777" w:rsidR="00987F6A" w:rsidRDefault="00987F6A" w:rsidP="00924109">
            <w:pPr>
              <w:pStyle w:val="NoSpacing"/>
              <w:rPr>
                <w:rFonts w:ascii="Arial" w:hAnsi="Arial" w:cs="Arial"/>
              </w:rPr>
            </w:pPr>
          </w:p>
          <w:p w14:paraId="5EA21FEF" w14:textId="77777777" w:rsidR="00BB047A" w:rsidRDefault="00BB047A" w:rsidP="00924109">
            <w:pPr>
              <w:pStyle w:val="NoSpacing"/>
              <w:rPr>
                <w:rFonts w:ascii="Arial" w:hAnsi="Arial" w:cs="Arial"/>
              </w:rPr>
            </w:pPr>
          </w:p>
          <w:p w14:paraId="55B5F37D" w14:textId="77777777" w:rsidR="00BB047A" w:rsidRDefault="00BB047A" w:rsidP="00924109">
            <w:pPr>
              <w:pStyle w:val="NoSpacing"/>
              <w:rPr>
                <w:rFonts w:ascii="Arial" w:hAnsi="Arial" w:cs="Arial"/>
              </w:rPr>
            </w:pPr>
          </w:p>
          <w:p w14:paraId="17ADB6A4" w14:textId="77777777" w:rsidR="003C70C8" w:rsidRDefault="003C70C8" w:rsidP="00924109">
            <w:pPr>
              <w:pStyle w:val="NoSpacing"/>
              <w:rPr>
                <w:rFonts w:ascii="Arial" w:hAnsi="Arial" w:cs="Arial"/>
              </w:rPr>
            </w:pPr>
          </w:p>
          <w:p w14:paraId="243B555A" w14:textId="77777777" w:rsidR="003C70C8" w:rsidRDefault="003C70C8" w:rsidP="00924109">
            <w:pPr>
              <w:pStyle w:val="NoSpacing"/>
              <w:rPr>
                <w:rFonts w:ascii="Arial" w:hAnsi="Arial" w:cs="Arial"/>
              </w:rPr>
            </w:pPr>
          </w:p>
          <w:p w14:paraId="028C10F8" w14:textId="77777777" w:rsidR="003C70C8" w:rsidRDefault="003C70C8" w:rsidP="00924109">
            <w:pPr>
              <w:pStyle w:val="NoSpacing"/>
              <w:rPr>
                <w:rFonts w:ascii="Arial" w:hAnsi="Arial" w:cs="Arial"/>
              </w:rPr>
            </w:pPr>
          </w:p>
          <w:p w14:paraId="3C57BA62" w14:textId="77777777" w:rsidR="003C70C8" w:rsidRDefault="003C70C8" w:rsidP="00924109">
            <w:pPr>
              <w:pStyle w:val="NoSpacing"/>
              <w:rPr>
                <w:rFonts w:ascii="Arial" w:hAnsi="Arial" w:cs="Arial"/>
              </w:rPr>
            </w:pPr>
          </w:p>
          <w:p w14:paraId="76C422EB" w14:textId="77777777" w:rsidR="003C70C8" w:rsidRDefault="003C70C8" w:rsidP="00924109">
            <w:pPr>
              <w:pStyle w:val="NoSpacing"/>
              <w:rPr>
                <w:rFonts w:ascii="Arial" w:hAnsi="Arial" w:cs="Arial"/>
              </w:rPr>
            </w:pPr>
          </w:p>
          <w:p w14:paraId="0B3210E2" w14:textId="77777777" w:rsidR="003C70C8" w:rsidRDefault="003C70C8" w:rsidP="00924109">
            <w:pPr>
              <w:pStyle w:val="NoSpacing"/>
              <w:rPr>
                <w:rFonts w:ascii="Arial" w:hAnsi="Arial" w:cs="Arial"/>
              </w:rPr>
            </w:pPr>
          </w:p>
          <w:p w14:paraId="17D4385C" w14:textId="77777777" w:rsidR="003C70C8" w:rsidRDefault="003C70C8" w:rsidP="00924109">
            <w:pPr>
              <w:pStyle w:val="NoSpacing"/>
              <w:rPr>
                <w:rFonts w:ascii="Arial" w:hAnsi="Arial" w:cs="Arial"/>
              </w:rPr>
            </w:pPr>
          </w:p>
          <w:p w14:paraId="140CA78A" w14:textId="77777777" w:rsidR="003C70C8" w:rsidRDefault="003C70C8" w:rsidP="00924109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CEDC61A" w14:textId="77777777" w:rsidR="00033A06" w:rsidRDefault="00033A06" w:rsidP="003C4574">
      <w:pPr>
        <w:pStyle w:val="NoSpacing"/>
        <w:rPr>
          <w:rFonts w:ascii="Arial" w:hAnsi="Arial" w:cs="Arial"/>
        </w:rPr>
      </w:pPr>
    </w:p>
    <w:p w14:paraId="783D5D00" w14:textId="77777777" w:rsidR="00033A06" w:rsidRDefault="00033A06" w:rsidP="003C4574">
      <w:pPr>
        <w:pStyle w:val="NoSpacing"/>
        <w:rPr>
          <w:rFonts w:ascii="Arial" w:hAnsi="Arial" w:cs="Arial"/>
        </w:rPr>
      </w:pPr>
    </w:p>
    <w:p w14:paraId="72B94342" w14:textId="77777777" w:rsidR="00033A06" w:rsidRDefault="00033A06" w:rsidP="003C4574">
      <w:pPr>
        <w:pStyle w:val="NoSpacing"/>
        <w:rPr>
          <w:rFonts w:ascii="Arial" w:hAnsi="Arial" w:cs="Arial"/>
        </w:rPr>
      </w:pPr>
    </w:p>
    <w:p w14:paraId="5A8117C7" w14:textId="77777777" w:rsidR="00640CAB" w:rsidRDefault="00640CAB" w:rsidP="00A60867">
      <w:pPr>
        <w:pStyle w:val="NoSpacing"/>
        <w:rPr>
          <w:rFonts w:ascii="Arial" w:hAnsi="Arial" w:cs="Arial"/>
        </w:rPr>
      </w:pPr>
    </w:p>
    <w:sectPr w:rsidR="00640CAB" w:rsidSect="001D7749">
      <w:footerReference w:type="default" r:id="rId9"/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2F671" w14:textId="77777777" w:rsidR="00CA1461" w:rsidRDefault="00CA1461" w:rsidP="00997998">
      <w:pPr>
        <w:spacing w:after="0" w:line="240" w:lineRule="auto"/>
      </w:pPr>
      <w:r>
        <w:separator/>
      </w:r>
    </w:p>
  </w:endnote>
  <w:endnote w:type="continuationSeparator" w:id="0">
    <w:p w14:paraId="2DC3714D" w14:textId="77777777" w:rsidR="00CA1461" w:rsidRDefault="00CA1461" w:rsidP="00997998">
      <w:pPr>
        <w:spacing w:after="0" w:line="240" w:lineRule="auto"/>
      </w:pPr>
      <w:r>
        <w:continuationSeparator/>
      </w:r>
    </w:p>
  </w:endnote>
  <w:endnote w:type="continuationNotice" w:id="1">
    <w:p w14:paraId="1517213A" w14:textId="77777777" w:rsidR="00CA1461" w:rsidRDefault="00CA14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054136"/>
      <w:docPartObj>
        <w:docPartGallery w:val="Page Numbers (Bottom of Page)"/>
        <w:docPartUnique/>
      </w:docPartObj>
    </w:sdtPr>
    <w:sdtContent>
      <w:p w14:paraId="00FB5899" w14:textId="77777777" w:rsidR="00997998" w:rsidRDefault="00D36D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726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0FB589A" w14:textId="77777777" w:rsidR="00997998" w:rsidRDefault="00997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40256" w14:textId="77777777" w:rsidR="00CA1461" w:rsidRDefault="00CA1461" w:rsidP="00997998">
      <w:pPr>
        <w:spacing w:after="0" w:line="240" w:lineRule="auto"/>
      </w:pPr>
      <w:r>
        <w:separator/>
      </w:r>
    </w:p>
  </w:footnote>
  <w:footnote w:type="continuationSeparator" w:id="0">
    <w:p w14:paraId="6CA78DA5" w14:textId="77777777" w:rsidR="00CA1461" w:rsidRDefault="00CA1461" w:rsidP="00997998">
      <w:pPr>
        <w:spacing w:after="0" w:line="240" w:lineRule="auto"/>
      </w:pPr>
      <w:r>
        <w:continuationSeparator/>
      </w:r>
    </w:p>
  </w:footnote>
  <w:footnote w:type="continuationNotice" w:id="1">
    <w:p w14:paraId="45187191" w14:textId="77777777" w:rsidR="00CA1461" w:rsidRDefault="00CA14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0E9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3F687E"/>
    <w:multiLevelType w:val="hybridMultilevel"/>
    <w:tmpl w:val="DEEE09F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46872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6226F64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7AB4A6A"/>
    <w:multiLevelType w:val="hybridMultilevel"/>
    <w:tmpl w:val="5CFCC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D2F45"/>
    <w:multiLevelType w:val="hybridMultilevel"/>
    <w:tmpl w:val="CEE01102"/>
    <w:lvl w:ilvl="0" w:tplc="02B422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DB706E"/>
    <w:multiLevelType w:val="hybridMultilevel"/>
    <w:tmpl w:val="119831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D14AF"/>
    <w:multiLevelType w:val="hybridMultilevel"/>
    <w:tmpl w:val="25326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9094C"/>
    <w:multiLevelType w:val="hybridMultilevel"/>
    <w:tmpl w:val="5CFCCC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7665B2"/>
    <w:multiLevelType w:val="hybridMultilevel"/>
    <w:tmpl w:val="5CFCC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44C0E"/>
    <w:multiLevelType w:val="hybridMultilevel"/>
    <w:tmpl w:val="657EEB56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969090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873E8C"/>
    <w:multiLevelType w:val="hybridMultilevel"/>
    <w:tmpl w:val="5CFCCC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050CB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E38649B"/>
    <w:multiLevelType w:val="hybridMultilevel"/>
    <w:tmpl w:val="CAC0C74C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13022"/>
    <w:multiLevelType w:val="hybridMultilevel"/>
    <w:tmpl w:val="5CFCC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607E9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3D6C20CC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F346401"/>
    <w:multiLevelType w:val="hybridMultilevel"/>
    <w:tmpl w:val="45F8C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95A87"/>
    <w:multiLevelType w:val="multilevel"/>
    <w:tmpl w:val="20584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4882569"/>
    <w:multiLevelType w:val="hybridMultilevel"/>
    <w:tmpl w:val="5CFCC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6A730E"/>
    <w:multiLevelType w:val="hybridMultilevel"/>
    <w:tmpl w:val="4844CF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B546358"/>
    <w:multiLevelType w:val="hybridMultilevel"/>
    <w:tmpl w:val="0F5A74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8B5AE5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6B777939"/>
    <w:multiLevelType w:val="hybridMultilevel"/>
    <w:tmpl w:val="1E3C28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B3F15"/>
    <w:multiLevelType w:val="hybridMultilevel"/>
    <w:tmpl w:val="1E3C28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40EFA"/>
    <w:multiLevelType w:val="hybridMultilevel"/>
    <w:tmpl w:val="935EEE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774B1"/>
    <w:multiLevelType w:val="hybridMultilevel"/>
    <w:tmpl w:val="399808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41D23"/>
    <w:multiLevelType w:val="hybridMultilevel"/>
    <w:tmpl w:val="AEE6389E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C7A2F24"/>
    <w:multiLevelType w:val="hybridMultilevel"/>
    <w:tmpl w:val="4B92714A"/>
    <w:lvl w:ilvl="0" w:tplc="D8B06300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309346">
    <w:abstractNumId w:val="5"/>
  </w:num>
  <w:num w:numId="2" w16cid:durableId="645554751">
    <w:abstractNumId w:val="27"/>
  </w:num>
  <w:num w:numId="3" w16cid:durableId="175265301">
    <w:abstractNumId w:val="10"/>
  </w:num>
  <w:num w:numId="4" w16cid:durableId="364257927">
    <w:abstractNumId w:val="1"/>
  </w:num>
  <w:num w:numId="5" w16cid:durableId="659193192">
    <w:abstractNumId w:val="13"/>
  </w:num>
  <w:num w:numId="6" w16cid:durableId="117534357">
    <w:abstractNumId w:val="25"/>
  </w:num>
  <w:num w:numId="7" w16cid:durableId="503324227">
    <w:abstractNumId w:val="20"/>
  </w:num>
  <w:num w:numId="8" w16cid:durableId="1518960373">
    <w:abstractNumId w:val="23"/>
  </w:num>
  <w:num w:numId="9" w16cid:durableId="1607082031">
    <w:abstractNumId w:val="3"/>
  </w:num>
  <w:num w:numId="10" w16cid:durableId="143015355">
    <w:abstractNumId w:val="22"/>
  </w:num>
  <w:num w:numId="11" w16cid:durableId="1870529758">
    <w:abstractNumId w:val="19"/>
  </w:num>
  <w:num w:numId="12" w16cid:durableId="405540631">
    <w:abstractNumId w:val="2"/>
  </w:num>
  <w:num w:numId="13" w16cid:durableId="603154061">
    <w:abstractNumId w:val="15"/>
  </w:num>
  <w:num w:numId="14" w16cid:durableId="1725788178">
    <w:abstractNumId w:val="0"/>
  </w:num>
  <w:num w:numId="15" w16cid:durableId="33776659">
    <w:abstractNumId w:val="12"/>
  </w:num>
  <w:num w:numId="16" w16cid:durableId="287711066">
    <w:abstractNumId w:val="16"/>
  </w:num>
  <w:num w:numId="17" w16cid:durableId="663778472">
    <w:abstractNumId w:val="18"/>
  </w:num>
  <w:num w:numId="18" w16cid:durableId="404841112">
    <w:abstractNumId w:val="14"/>
  </w:num>
  <w:num w:numId="19" w16cid:durableId="43913501">
    <w:abstractNumId w:val="4"/>
  </w:num>
  <w:num w:numId="20" w16cid:durableId="1334718637">
    <w:abstractNumId w:val="9"/>
  </w:num>
  <w:num w:numId="21" w16cid:durableId="1924873349">
    <w:abstractNumId w:val="28"/>
  </w:num>
  <w:num w:numId="22" w16cid:durableId="1476482036">
    <w:abstractNumId w:val="8"/>
  </w:num>
  <w:num w:numId="23" w16cid:durableId="1126001078">
    <w:abstractNumId w:val="11"/>
  </w:num>
  <w:num w:numId="24" w16cid:durableId="1448508027">
    <w:abstractNumId w:val="17"/>
  </w:num>
  <w:num w:numId="25" w16cid:durableId="193621876">
    <w:abstractNumId w:val="6"/>
  </w:num>
  <w:num w:numId="26" w16cid:durableId="1630696667">
    <w:abstractNumId w:val="21"/>
  </w:num>
  <w:num w:numId="27" w16cid:durableId="1055932082">
    <w:abstractNumId w:val="7"/>
  </w:num>
  <w:num w:numId="28" w16cid:durableId="141510181">
    <w:abstractNumId w:val="26"/>
  </w:num>
  <w:num w:numId="29" w16cid:durableId="11248146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56B"/>
    <w:rsid w:val="00003326"/>
    <w:rsid w:val="00005D23"/>
    <w:rsid w:val="00011E1E"/>
    <w:rsid w:val="00014158"/>
    <w:rsid w:val="00015C29"/>
    <w:rsid w:val="00015D44"/>
    <w:rsid w:val="0002554F"/>
    <w:rsid w:val="000276BA"/>
    <w:rsid w:val="00031F14"/>
    <w:rsid w:val="00032CB8"/>
    <w:rsid w:val="000330B8"/>
    <w:rsid w:val="00033A06"/>
    <w:rsid w:val="00033CE2"/>
    <w:rsid w:val="000351F0"/>
    <w:rsid w:val="00036545"/>
    <w:rsid w:val="000377E6"/>
    <w:rsid w:val="00040D35"/>
    <w:rsid w:val="000448D7"/>
    <w:rsid w:val="00053BF7"/>
    <w:rsid w:val="00056ED0"/>
    <w:rsid w:val="00063C24"/>
    <w:rsid w:val="00067CD3"/>
    <w:rsid w:val="00071BD2"/>
    <w:rsid w:val="00073FB6"/>
    <w:rsid w:val="000855BA"/>
    <w:rsid w:val="00087C5E"/>
    <w:rsid w:val="00090035"/>
    <w:rsid w:val="00092B87"/>
    <w:rsid w:val="00093256"/>
    <w:rsid w:val="00093A2A"/>
    <w:rsid w:val="000952B6"/>
    <w:rsid w:val="00096245"/>
    <w:rsid w:val="000A156E"/>
    <w:rsid w:val="000A2A00"/>
    <w:rsid w:val="000A31FC"/>
    <w:rsid w:val="000A43DB"/>
    <w:rsid w:val="000A4F41"/>
    <w:rsid w:val="000B049E"/>
    <w:rsid w:val="000B3C6F"/>
    <w:rsid w:val="000B4E47"/>
    <w:rsid w:val="000B538D"/>
    <w:rsid w:val="000C0620"/>
    <w:rsid w:val="000C4649"/>
    <w:rsid w:val="000D0B22"/>
    <w:rsid w:val="000D63E4"/>
    <w:rsid w:val="000D7A86"/>
    <w:rsid w:val="000E42AE"/>
    <w:rsid w:val="000E789C"/>
    <w:rsid w:val="000F453C"/>
    <w:rsid w:val="00101C96"/>
    <w:rsid w:val="0011458B"/>
    <w:rsid w:val="00115E6E"/>
    <w:rsid w:val="00116246"/>
    <w:rsid w:val="001169F0"/>
    <w:rsid w:val="001307A1"/>
    <w:rsid w:val="0013087F"/>
    <w:rsid w:val="00132D1C"/>
    <w:rsid w:val="0014777A"/>
    <w:rsid w:val="00150008"/>
    <w:rsid w:val="00151395"/>
    <w:rsid w:val="00167BC8"/>
    <w:rsid w:val="00167BDE"/>
    <w:rsid w:val="0017056B"/>
    <w:rsid w:val="00171142"/>
    <w:rsid w:val="00172659"/>
    <w:rsid w:val="001734CD"/>
    <w:rsid w:val="001754F5"/>
    <w:rsid w:val="00180502"/>
    <w:rsid w:val="001810C0"/>
    <w:rsid w:val="001848DF"/>
    <w:rsid w:val="00196F4C"/>
    <w:rsid w:val="00197635"/>
    <w:rsid w:val="001A1D79"/>
    <w:rsid w:val="001A36DA"/>
    <w:rsid w:val="001B478F"/>
    <w:rsid w:val="001B4E30"/>
    <w:rsid w:val="001C31AA"/>
    <w:rsid w:val="001C5F99"/>
    <w:rsid w:val="001C72C2"/>
    <w:rsid w:val="001C77D7"/>
    <w:rsid w:val="001D01E3"/>
    <w:rsid w:val="001D03DA"/>
    <w:rsid w:val="001D45B5"/>
    <w:rsid w:val="001D7749"/>
    <w:rsid w:val="001D7B53"/>
    <w:rsid w:val="001E466F"/>
    <w:rsid w:val="001E660B"/>
    <w:rsid w:val="001F0CBF"/>
    <w:rsid w:val="00205ADF"/>
    <w:rsid w:val="00206F96"/>
    <w:rsid w:val="00211105"/>
    <w:rsid w:val="0021123A"/>
    <w:rsid w:val="002124D7"/>
    <w:rsid w:val="0021524A"/>
    <w:rsid w:val="0021633F"/>
    <w:rsid w:val="00223128"/>
    <w:rsid w:val="002232FE"/>
    <w:rsid w:val="00223DB1"/>
    <w:rsid w:val="00226FC8"/>
    <w:rsid w:val="00230BC5"/>
    <w:rsid w:val="0023145F"/>
    <w:rsid w:val="0023623F"/>
    <w:rsid w:val="0024049E"/>
    <w:rsid w:val="0025343A"/>
    <w:rsid w:val="002708B2"/>
    <w:rsid w:val="0027705C"/>
    <w:rsid w:val="0028008B"/>
    <w:rsid w:val="0028252F"/>
    <w:rsid w:val="0028622D"/>
    <w:rsid w:val="0028628E"/>
    <w:rsid w:val="0028759B"/>
    <w:rsid w:val="002911E4"/>
    <w:rsid w:val="002943A1"/>
    <w:rsid w:val="00297B72"/>
    <w:rsid w:val="002A0227"/>
    <w:rsid w:val="002A158F"/>
    <w:rsid w:val="002A2BC9"/>
    <w:rsid w:val="002A32EF"/>
    <w:rsid w:val="002A3D0B"/>
    <w:rsid w:val="002A5787"/>
    <w:rsid w:val="002B4FFE"/>
    <w:rsid w:val="002B6095"/>
    <w:rsid w:val="002B7E5F"/>
    <w:rsid w:val="002C21E2"/>
    <w:rsid w:val="002C73C4"/>
    <w:rsid w:val="002D209D"/>
    <w:rsid w:val="002D5F52"/>
    <w:rsid w:val="002E01B8"/>
    <w:rsid w:val="002E5985"/>
    <w:rsid w:val="002E5B27"/>
    <w:rsid w:val="002F0761"/>
    <w:rsid w:val="002F7CBC"/>
    <w:rsid w:val="003061AE"/>
    <w:rsid w:val="00307BD6"/>
    <w:rsid w:val="003101CF"/>
    <w:rsid w:val="003110A0"/>
    <w:rsid w:val="00311F43"/>
    <w:rsid w:val="00314815"/>
    <w:rsid w:val="0031691D"/>
    <w:rsid w:val="00317307"/>
    <w:rsid w:val="0032226B"/>
    <w:rsid w:val="00332C83"/>
    <w:rsid w:val="00335C71"/>
    <w:rsid w:val="0033601E"/>
    <w:rsid w:val="00341CA8"/>
    <w:rsid w:val="003510AC"/>
    <w:rsid w:val="00351F4E"/>
    <w:rsid w:val="00354E72"/>
    <w:rsid w:val="003616B8"/>
    <w:rsid w:val="00361F2E"/>
    <w:rsid w:val="00363EB9"/>
    <w:rsid w:val="00364EA7"/>
    <w:rsid w:val="0036717E"/>
    <w:rsid w:val="003720BC"/>
    <w:rsid w:val="0037416B"/>
    <w:rsid w:val="003742E4"/>
    <w:rsid w:val="00377C7C"/>
    <w:rsid w:val="00382465"/>
    <w:rsid w:val="003833CF"/>
    <w:rsid w:val="00384EE9"/>
    <w:rsid w:val="00385E6D"/>
    <w:rsid w:val="003864D5"/>
    <w:rsid w:val="00387E5B"/>
    <w:rsid w:val="003937E3"/>
    <w:rsid w:val="003A7F8B"/>
    <w:rsid w:val="003B186A"/>
    <w:rsid w:val="003B2309"/>
    <w:rsid w:val="003C2403"/>
    <w:rsid w:val="003C3BDA"/>
    <w:rsid w:val="003C4574"/>
    <w:rsid w:val="003C597E"/>
    <w:rsid w:val="003C70C8"/>
    <w:rsid w:val="003D19E9"/>
    <w:rsid w:val="003D3B30"/>
    <w:rsid w:val="003E04E7"/>
    <w:rsid w:val="003E7E77"/>
    <w:rsid w:val="003F2D16"/>
    <w:rsid w:val="003F3C28"/>
    <w:rsid w:val="003F6907"/>
    <w:rsid w:val="00402926"/>
    <w:rsid w:val="00402FD2"/>
    <w:rsid w:val="004034E9"/>
    <w:rsid w:val="00403DDB"/>
    <w:rsid w:val="004041E4"/>
    <w:rsid w:val="00410FCB"/>
    <w:rsid w:val="00416699"/>
    <w:rsid w:val="00425C3C"/>
    <w:rsid w:val="00426D90"/>
    <w:rsid w:val="0043059C"/>
    <w:rsid w:val="00431E56"/>
    <w:rsid w:val="004361C9"/>
    <w:rsid w:val="00440B7A"/>
    <w:rsid w:val="00441C49"/>
    <w:rsid w:val="00441F15"/>
    <w:rsid w:val="00454640"/>
    <w:rsid w:val="004558A1"/>
    <w:rsid w:val="004574F8"/>
    <w:rsid w:val="004613ED"/>
    <w:rsid w:val="00462EE8"/>
    <w:rsid w:val="00467344"/>
    <w:rsid w:val="00467A3D"/>
    <w:rsid w:val="00470A2D"/>
    <w:rsid w:val="004740F0"/>
    <w:rsid w:val="00481F15"/>
    <w:rsid w:val="00492C02"/>
    <w:rsid w:val="00494C82"/>
    <w:rsid w:val="004955AC"/>
    <w:rsid w:val="004961AA"/>
    <w:rsid w:val="00497614"/>
    <w:rsid w:val="004A371D"/>
    <w:rsid w:val="004A4837"/>
    <w:rsid w:val="004A4BDD"/>
    <w:rsid w:val="004A68DF"/>
    <w:rsid w:val="004B4B73"/>
    <w:rsid w:val="004B6F3B"/>
    <w:rsid w:val="004C11D9"/>
    <w:rsid w:val="004D3B68"/>
    <w:rsid w:val="004E3F0A"/>
    <w:rsid w:val="004F2203"/>
    <w:rsid w:val="004F23C8"/>
    <w:rsid w:val="004F3B5F"/>
    <w:rsid w:val="004F4427"/>
    <w:rsid w:val="00500757"/>
    <w:rsid w:val="0050126F"/>
    <w:rsid w:val="00501FAB"/>
    <w:rsid w:val="00505433"/>
    <w:rsid w:val="0050553E"/>
    <w:rsid w:val="005061CE"/>
    <w:rsid w:val="0050650F"/>
    <w:rsid w:val="00516E43"/>
    <w:rsid w:val="00522658"/>
    <w:rsid w:val="0052588A"/>
    <w:rsid w:val="00526ADA"/>
    <w:rsid w:val="00527489"/>
    <w:rsid w:val="005314CC"/>
    <w:rsid w:val="0053657D"/>
    <w:rsid w:val="005402E9"/>
    <w:rsid w:val="00540903"/>
    <w:rsid w:val="00546A4A"/>
    <w:rsid w:val="005529B0"/>
    <w:rsid w:val="00557A77"/>
    <w:rsid w:val="005600A0"/>
    <w:rsid w:val="00560619"/>
    <w:rsid w:val="00560FC6"/>
    <w:rsid w:val="00561635"/>
    <w:rsid w:val="00562D7C"/>
    <w:rsid w:val="00570D25"/>
    <w:rsid w:val="00570F24"/>
    <w:rsid w:val="00582302"/>
    <w:rsid w:val="00583A80"/>
    <w:rsid w:val="00593731"/>
    <w:rsid w:val="00597EDD"/>
    <w:rsid w:val="005A38FE"/>
    <w:rsid w:val="005B60FD"/>
    <w:rsid w:val="005B7626"/>
    <w:rsid w:val="005C5543"/>
    <w:rsid w:val="005E0BB3"/>
    <w:rsid w:val="005E13BD"/>
    <w:rsid w:val="005E28A4"/>
    <w:rsid w:val="005F61DC"/>
    <w:rsid w:val="00601175"/>
    <w:rsid w:val="00604CB9"/>
    <w:rsid w:val="00613114"/>
    <w:rsid w:val="0061377D"/>
    <w:rsid w:val="00614CD2"/>
    <w:rsid w:val="00615448"/>
    <w:rsid w:val="0061630A"/>
    <w:rsid w:val="006249DE"/>
    <w:rsid w:val="00625C6E"/>
    <w:rsid w:val="006315EE"/>
    <w:rsid w:val="00634C79"/>
    <w:rsid w:val="00636230"/>
    <w:rsid w:val="00640CAB"/>
    <w:rsid w:val="00642959"/>
    <w:rsid w:val="0064697E"/>
    <w:rsid w:val="00655572"/>
    <w:rsid w:val="00656E01"/>
    <w:rsid w:val="00660C0F"/>
    <w:rsid w:val="0066398C"/>
    <w:rsid w:val="00667641"/>
    <w:rsid w:val="006711F2"/>
    <w:rsid w:val="00683329"/>
    <w:rsid w:val="00691AC5"/>
    <w:rsid w:val="00692B57"/>
    <w:rsid w:val="006942C0"/>
    <w:rsid w:val="006A22EF"/>
    <w:rsid w:val="006A275F"/>
    <w:rsid w:val="006A672B"/>
    <w:rsid w:val="006A6FAC"/>
    <w:rsid w:val="006B0797"/>
    <w:rsid w:val="006B5671"/>
    <w:rsid w:val="006B774C"/>
    <w:rsid w:val="006C2EE9"/>
    <w:rsid w:val="006C3D19"/>
    <w:rsid w:val="006C45D6"/>
    <w:rsid w:val="006C48C5"/>
    <w:rsid w:val="006C4D6C"/>
    <w:rsid w:val="006C5AEA"/>
    <w:rsid w:val="006C687C"/>
    <w:rsid w:val="006C7214"/>
    <w:rsid w:val="006C728D"/>
    <w:rsid w:val="006E0693"/>
    <w:rsid w:val="006E5701"/>
    <w:rsid w:val="006F0A24"/>
    <w:rsid w:val="006F19F9"/>
    <w:rsid w:val="006F67BD"/>
    <w:rsid w:val="006F70E7"/>
    <w:rsid w:val="00700B18"/>
    <w:rsid w:val="00702210"/>
    <w:rsid w:val="00705164"/>
    <w:rsid w:val="007058C5"/>
    <w:rsid w:val="00705FE9"/>
    <w:rsid w:val="00707DC5"/>
    <w:rsid w:val="00711AA0"/>
    <w:rsid w:val="00717EC8"/>
    <w:rsid w:val="00733794"/>
    <w:rsid w:val="00734387"/>
    <w:rsid w:val="00742DD8"/>
    <w:rsid w:val="00745D58"/>
    <w:rsid w:val="00750DEC"/>
    <w:rsid w:val="00753949"/>
    <w:rsid w:val="007579E2"/>
    <w:rsid w:val="0076209B"/>
    <w:rsid w:val="0077181B"/>
    <w:rsid w:val="007719CA"/>
    <w:rsid w:val="00773FF2"/>
    <w:rsid w:val="00780DC2"/>
    <w:rsid w:val="007816DB"/>
    <w:rsid w:val="007846AA"/>
    <w:rsid w:val="00786CD0"/>
    <w:rsid w:val="00791690"/>
    <w:rsid w:val="0079343B"/>
    <w:rsid w:val="00793C04"/>
    <w:rsid w:val="0079721D"/>
    <w:rsid w:val="007A43C8"/>
    <w:rsid w:val="007A4D93"/>
    <w:rsid w:val="007A5FD3"/>
    <w:rsid w:val="007A6887"/>
    <w:rsid w:val="007A7266"/>
    <w:rsid w:val="007A7A33"/>
    <w:rsid w:val="007C139B"/>
    <w:rsid w:val="007C3D7E"/>
    <w:rsid w:val="007D2928"/>
    <w:rsid w:val="007D40FE"/>
    <w:rsid w:val="007D5495"/>
    <w:rsid w:val="007E108E"/>
    <w:rsid w:val="007E137E"/>
    <w:rsid w:val="007E1AE8"/>
    <w:rsid w:val="007E2090"/>
    <w:rsid w:val="007E2ED5"/>
    <w:rsid w:val="007E6EFB"/>
    <w:rsid w:val="007F3626"/>
    <w:rsid w:val="007F52BC"/>
    <w:rsid w:val="007F5D99"/>
    <w:rsid w:val="008110B5"/>
    <w:rsid w:val="00815E88"/>
    <w:rsid w:val="00816291"/>
    <w:rsid w:val="00816F8D"/>
    <w:rsid w:val="0082072E"/>
    <w:rsid w:val="008222E8"/>
    <w:rsid w:val="00823773"/>
    <w:rsid w:val="008278A0"/>
    <w:rsid w:val="0083025C"/>
    <w:rsid w:val="008305D3"/>
    <w:rsid w:val="00831AAD"/>
    <w:rsid w:val="008416E7"/>
    <w:rsid w:val="0084322F"/>
    <w:rsid w:val="008512AF"/>
    <w:rsid w:val="00862FA5"/>
    <w:rsid w:val="00870254"/>
    <w:rsid w:val="008708C9"/>
    <w:rsid w:val="0087196E"/>
    <w:rsid w:val="008737E0"/>
    <w:rsid w:val="00875BA4"/>
    <w:rsid w:val="0087607E"/>
    <w:rsid w:val="00883817"/>
    <w:rsid w:val="00886A27"/>
    <w:rsid w:val="00891631"/>
    <w:rsid w:val="0089212F"/>
    <w:rsid w:val="00894A7B"/>
    <w:rsid w:val="00894CE6"/>
    <w:rsid w:val="008A3ED4"/>
    <w:rsid w:val="008A66DD"/>
    <w:rsid w:val="008A7B31"/>
    <w:rsid w:val="008B17C2"/>
    <w:rsid w:val="008B4B0D"/>
    <w:rsid w:val="008B4E8C"/>
    <w:rsid w:val="008B7E9F"/>
    <w:rsid w:val="008C1DD4"/>
    <w:rsid w:val="008C626A"/>
    <w:rsid w:val="008D00B3"/>
    <w:rsid w:val="008D0F66"/>
    <w:rsid w:val="008E2909"/>
    <w:rsid w:val="008F6AB9"/>
    <w:rsid w:val="00902C53"/>
    <w:rsid w:val="00913F3F"/>
    <w:rsid w:val="009203B7"/>
    <w:rsid w:val="00920F87"/>
    <w:rsid w:val="00921460"/>
    <w:rsid w:val="00922EFE"/>
    <w:rsid w:val="00923E20"/>
    <w:rsid w:val="0092677F"/>
    <w:rsid w:val="00933BE0"/>
    <w:rsid w:val="00934A57"/>
    <w:rsid w:val="00935984"/>
    <w:rsid w:val="00936243"/>
    <w:rsid w:val="00936801"/>
    <w:rsid w:val="0094297F"/>
    <w:rsid w:val="00950A21"/>
    <w:rsid w:val="00956668"/>
    <w:rsid w:val="009670D9"/>
    <w:rsid w:val="0097340E"/>
    <w:rsid w:val="00973F21"/>
    <w:rsid w:val="00975C4B"/>
    <w:rsid w:val="00977D2A"/>
    <w:rsid w:val="00982676"/>
    <w:rsid w:val="00982B4B"/>
    <w:rsid w:val="00983400"/>
    <w:rsid w:val="00986C51"/>
    <w:rsid w:val="00987F6A"/>
    <w:rsid w:val="0099373E"/>
    <w:rsid w:val="00997998"/>
    <w:rsid w:val="009A2CA4"/>
    <w:rsid w:val="009A576E"/>
    <w:rsid w:val="009A7118"/>
    <w:rsid w:val="009B1926"/>
    <w:rsid w:val="009B4521"/>
    <w:rsid w:val="009C29C2"/>
    <w:rsid w:val="009C6536"/>
    <w:rsid w:val="009C703C"/>
    <w:rsid w:val="009C7C7E"/>
    <w:rsid w:val="009D6E9E"/>
    <w:rsid w:val="009F1F6D"/>
    <w:rsid w:val="009F2069"/>
    <w:rsid w:val="009F5DDB"/>
    <w:rsid w:val="00A10703"/>
    <w:rsid w:val="00A13B3D"/>
    <w:rsid w:val="00A16144"/>
    <w:rsid w:val="00A21660"/>
    <w:rsid w:val="00A303F2"/>
    <w:rsid w:val="00A40ACB"/>
    <w:rsid w:val="00A4128C"/>
    <w:rsid w:val="00A45BC5"/>
    <w:rsid w:val="00A46FE4"/>
    <w:rsid w:val="00A60867"/>
    <w:rsid w:val="00A66586"/>
    <w:rsid w:val="00A7044C"/>
    <w:rsid w:val="00A729FE"/>
    <w:rsid w:val="00A73356"/>
    <w:rsid w:val="00A7376D"/>
    <w:rsid w:val="00A74166"/>
    <w:rsid w:val="00A761BB"/>
    <w:rsid w:val="00A8139A"/>
    <w:rsid w:val="00A81FA6"/>
    <w:rsid w:val="00A81FC8"/>
    <w:rsid w:val="00A87D70"/>
    <w:rsid w:val="00A93F19"/>
    <w:rsid w:val="00A95A25"/>
    <w:rsid w:val="00AA258B"/>
    <w:rsid w:val="00AB0792"/>
    <w:rsid w:val="00AB31D5"/>
    <w:rsid w:val="00AC084A"/>
    <w:rsid w:val="00AC133E"/>
    <w:rsid w:val="00AC44CF"/>
    <w:rsid w:val="00AD2C1C"/>
    <w:rsid w:val="00AE38AC"/>
    <w:rsid w:val="00AE6C3E"/>
    <w:rsid w:val="00AE6D1B"/>
    <w:rsid w:val="00AF6ECD"/>
    <w:rsid w:val="00B00F67"/>
    <w:rsid w:val="00B019AF"/>
    <w:rsid w:val="00B01EAF"/>
    <w:rsid w:val="00B0420B"/>
    <w:rsid w:val="00B0528A"/>
    <w:rsid w:val="00B12132"/>
    <w:rsid w:val="00B13B9B"/>
    <w:rsid w:val="00B14E5D"/>
    <w:rsid w:val="00B16996"/>
    <w:rsid w:val="00B219FB"/>
    <w:rsid w:val="00B21AF7"/>
    <w:rsid w:val="00B25646"/>
    <w:rsid w:val="00B31157"/>
    <w:rsid w:val="00B3577C"/>
    <w:rsid w:val="00B357D6"/>
    <w:rsid w:val="00B4478A"/>
    <w:rsid w:val="00B5042D"/>
    <w:rsid w:val="00B521F3"/>
    <w:rsid w:val="00B642EE"/>
    <w:rsid w:val="00B660E4"/>
    <w:rsid w:val="00B66185"/>
    <w:rsid w:val="00B71CDF"/>
    <w:rsid w:val="00B73494"/>
    <w:rsid w:val="00B734CF"/>
    <w:rsid w:val="00B753FC"/>
    <w:rsid w:val="00B947D7"/>
    <w:rsid w:val="00B94826"/>
    <w:rsid w:val="00B96E7E"/>
    <w:rsid w:val="00B97265"/>
    <w:rsid w:val="00B974AF"/>
    <w:rsid w:val="00BA1D5F"/>
    <w:rsid w:val="00BA6DFD"/>
    <w:rsid w:val="00BB047A"/>
    <w:rsid w:val="00BB132E"/>
    <w:rsid w:val="00BB13E5"/>
    <w:rsid w:val="00BB75B8"/>
    <w:rsid w:val="00BD37D6"/>
    <w:rsid w:val="00BD3D18"/>
    <w:rsid w:val="00BD4EDE"/>
    <w:rsid w:val="00BE1CF2"/>
    <w:rsid w:val="00BE3766"/>
    <w:rsid w:val="00BE57EF"/>
    <w:rsid w:val="00BF686A"/>
    <w:rsid w:val="00C049EC"/>
    <w:rsid w:val="00C10029"/>
    <w:rsid w:val="00C10BCC"/>
    <w:rsid w:val="00C12564"/>
    <w:rsid w:val="00C12DB6"/>
    <w:rsid w:val="00C1662E"/>
    <w:rsid w:val="00C25532"/>
    <w:rsid w:val="00C27917"/>
    <w:rsid w:val="00C31411"/>
    <w:rsid w:val="00C36BCB"/>
    <w:rsid w:val="00C43B19"/>
    <w:rsid w:val="00C4546A"/>
    <w:rsid w:val="00C473CD"/>
    <w:rsid w:val="00C61107"/>
    <w:rsid w:val="00C62F1F"/>
    <w:rsid w:val="00C636AB"/>
    <w:rsid w:val="00C6450A"/>
    <w:rsid w:val="00C700AE"/>
    <w:rsid w:val="00C70E64"/>
    <w:rsid w:val="00C71C36"/>
    <w:rsid w:val="00C71DC4"/>
    <w:rsid w:val="00C73FC0"/>
    <w:rsid w:val="00C81FE5"/>
    <w:rsid w:val="00C85FD9"/>
    <w:rsid w:val="00C8788F"/>
    <w:rsid w:val="00C90381"/>
    <w:rsid w:val="00C903CC"/>
    <w:rsid w:val="00C91659"/>
    <w:rsid w:val="00C91F3C"/>
    <w:rsid w:val="00C920FA"/>
    <w:rsid w:val="00CA1461"/>
    <w:rsid w:val="00CA301D"/>
    <w:rsid w:val="00CB0D09"/>
    <w:rsid w:val="00CB5D46"/>
    <w:rsid w:val="00CB6C0C"/>
    <w:rsid w:val="00CC0413"/>
    <w:rsid w:val="00CC0B89"/>
    <w:rsid w:val="00CC24E1"/>
    <w:rsid w:val="00CC254A"/>
    <w:rsid w:val="00CC676C"/>
    <w:rsid w:val="00CC7F3E"/>
    <w:rsid w:val="00CD06AA"/>
    <w:rsid w:val="00CD3C71"/>
    <w:rsid w:val="00CD3E1A"/>
    <w:rsid w:val="00CD574D"/>
    <w:rsid w:val="00CE1F60"/>
    <w:rsid w:val="00CE3ABB"/>
    <w:rsid w:val="00CF241B"/>
    <w:rsid w:val="00D024FF"/>
    <w:rsid w:val="00D11761"/>
    <w:rsid w:val="00D12A35"/>
    <w:rsid w:val="00D12D14"/>
    <w:rsid w:val="00D13D19"/>
    <w:rsid w:val="00D20B02"/>
    <w:rsid w:val="00D2685F"/>
    <w:rsid w:val="00D34243"/>
    <w:rsid w:val="00D3606B"/>
    <w:rsid w:val="00D36BE1"/>
    <w:rsid w:val="00D36DA6"/>
    <w:rsid w:val="00D41A0C"/>
    <w:rsid w:val="00D42043"/>
    <w:rsid w:val="00D459A9"/>
    <w:rsid w:val="00D50F7E"/>
    <w:rsid w:val="00D62883"/>
    <w:rsid w:val="00D6389A"/>
    <w:rsid w:val="00D662C1"/>
    <w:rsid w:val="00D71153"/>
    <w:rsid w:val="00D71C83"/>
    <w:rsid w:val="00D7595D"/>
    <w:rsid w:val="00D7598D"/>
    <w:rsid w:val="00D81952"/>
    <w:rsid w:val="00D90C3C"/>
    <w:rsid w:val="00D919F1"/>
    <w:rsid w:val="00D95150"/>
    <w:rsid w:val="00DB118E"/>
    <w:rsid w:val="00DB30FE"/>
    <w:rsid w:val="00DB4BAB"/>
    <w:rsid w:val="00DB745D"/>
    <w:rsid w:val="00DD2B2D"/>
    <w:rsid w:val="00DD422D"/>
    <w:rsid w:val="00DD6AFE"/>
    <w:rsid w:val="00DF6ABB"/>
    <w:rsid w:val="00E07C7A"/>
    <w:rsid w:val="00E17296"/>
    <w:rsid w:val="00E204AC"/>
    <w:rsid w:val="00E2080A"/>
    <w:rsid w:val="00E22FC7"/>
    <w:rsid w:val="00E2469E"/>
    <w:rsid w:val="00E2745B"/>
    <w:rsid w:val="00E31219"/>
    <w:rsid w:val="00E45A23"/>
    <w:rsid w:val="00E50818"/>
    <w:rsid w:val="00E5158B"/>
    <w:rsid w:val="00E603C7"/>
    <w:rsid w:val="00E67E1A"/>
    <w:rsid w:val="00E724FC"/>
    <w:rsid w:val="00E761BA"/>
    <w:rsid w:val="00E76AAD"/>
    <w:rsid w:val="00E77723"/>
    <w:rsid w:val="00E81AEF"/>
    <w:rsid w:val="00E84C1A"/>
    <w:rsid w:val="00E9097C"/>
    <w:rsid w:val="00E90FD1"/>
    <w:rsid w:val="00E927F7"/>
    <w:rsid w:val="00EA3722"/>
    <w:rsid w:val="00EA458B"/>
    <w:rsid w:val="00EB076C"/>
    <w:rsid w:val="00EB3AC2"/>
    <w:rsid w:val="00EB4CD5"/>
    <w:rsid w:val="00EB61A6"/>
    <w:rsid w:val="00EC03BC"/>
    <w:rsid w:val="00EC24BF"/>
    <w:rsid w:val="00EC5B7F"/>
    <w:rsid w:val="00ED0817"/>
    <w:rsid w:val="00ED39B8"/>
    <w:rsid w:val="00ED7093"/>
    <w:rsid w:val="00EF181D"/>
    <w:rsid w:val="00EF4B49"/>
    <w:rsid w:val="00EF4F02"/>
    <w:rsid w:val="00F011FF"/>
    <w:rsid w:val="00F11507"/>
    <w:rsid w:val="00F11948"/>
    <w:rsid w:val="00F11E2F"/>
    <w:rsid w:val="00F12C49"/>
    <w:rsid w:val="00F17860"/>
    <w:rsid w:val="00F237EA"/>
    <w:rsid w:val="00F23EFA"/>
    <w:rsid w:val="00F27A23"/>
    <w:rsid w:val="00F37249"/>
    <w:rsid w:val="00F42BBE"/>
    <w:rsid w:val="00F43342"/>
    <w:rsid w:val="00F467C3"/>
    <w:rsid w:val="00F52D59"/>
    <w:rsid w:val="00F55A7F"/>
    <w:rsid w:val="00F604CB"/>
    <w:rsid w:val="00F65E6E"/>
    <w:rsid w:val="00F671B0"/>
    <w:rsid w:val="00F7132D"/>
    <w:rsid w:val="00F81076"/>
    <w:rsid w:val="00F952C3"/>
    <w:rsid w:val="00F95DFD"/>
    <w:rsid w:val="00F96C17"/>
    <w:rsid w:val="00FA11DB"/>
    <w:rsid w:val="00FA1D83"/>
    <w:rsid w:val="00FA334D"/>
    <w:rsid w:val="00FA4FA9"/>
    <w:rsid w:val="00FA6862"/>
    <w:rsid w:val="00FB078C"/>
    <w:rsid w:val="00FB2F70"/>
    <w:rsid w:val="00FB50A9"/>
    <w:rsid w:val="00FB56B2"/>
    <w:rsid w:val="00FC041E"/>
    <w:rsid w:val="00FC38CE"/>
    <w:rsid w:val="00FD175E"/>
    <w:rsid w:val="00FD1FF4"/>
    <w:rsid w:val="00FD2905"/>
    <w:rsid w:val="00FD2FA4"/>
    <w:rsid w:val="00FD4B20"/>
    <w:rsid w:val="00FD7A6D"/>
    <w:rsid w:val="00FD7F85"/>
    <w:rsid w:val="00FE0A45"/>
    <w:rsid w:val="00FE28B4"/>
    <w:rsid w:val="00FE5777"/>
    <w:rsid w:val="00FE57D1"/>
    <w:rsid w:val="00FF20A6"/>
    <w:rsid w:val="00FF4715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FB5741"/>
  <w15:docId w15:val="{3FF8CA9E-927D-49AE-BE7B-F07AA1094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56B"/>
    <w:pPr>
      <w:spacing w:after="0" w:line="240" w:lineRule="auto"/>
    </w:pPr>
  </w:style>
  <w:style w:type="table" w:styleId="TableGrid">
    <w:name w:val="Table Grid"/>
    <w:basedOn w:val="TableNormal"/>
    <w:uiPriority w:val="59"/>
    <w:rsid w:val="001705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979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98"/>
  </w:style>
  <w:style w:type="paragraph" w:styleId="Footer">
    <w:name w:val="footer"/>
    <w:basedOn w:val="Normal"/>
    <w:link w:val="FooterChar"/>
    <w:uiPriority w:val="99"/>
    <w:unhideWhenUsed/>
    <w:rsid w:val="009979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98"/>
  </w:style>
  <w:style w:type="paragraph" w:styleId="BalloonText">
    <w:name w:val="Balloon Text"/>
    <w:basedOn w:val="Normal"/>
    <w:link w:val="BalloonTextChar"/>
    <w:uiPriority w:val="99"/>
    <w:semiHidden/>
    <w:unhideWhenUsed/>
    <w:rsid w:val="00997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9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6EC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130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21B43-23C3-4BA5-9E30-0C06DDAF1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587</Words>
  <Characters>4007</Characters>
  <Application>Microsoft Office Word</Application>
  <DocSecurity>0</DocSecurity>
  <Lines>143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SASSA Head Office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Sizwe Nkosi</dc:creator>
  <cp:lastModifiedBy>Zama Ndzunga</cp:lastModifiedBy>
  <cp:revision>31</cp:revision>
  <cp:lastPrinted>2017-07-20T08:40:00Z</cp:lastPrinted>
  <dcterms:created xsi:type="dcterms:W3CDTF">2025-05-27T10:54:00Z</dcterms:created>
  <dcterms:modified xsi:type="dcterms:W3CDTF">2025-09-09T08:54:00Z</dcterms:modified>
</cp:coreProperties>
</file>